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5C84" w14:textId="77777777" w:rsidR="00557AA4" w:rsidRPr="00DF7B02" w:rsidRDefault="00557AA4" w:rsidP="00557AA4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2EF7E2AE" wp14:editId="76C000FA">
            <wp:simplePos x="0" y="0"/>
            <wp:positionH relativeFrom="column">
              <wp:posOffset>-4445</wp:posOffset>
            </wp:positionH>
            <wp:positionV relativeFrom="paragraph">
              <wp:posOffset>-242570</wp:posOffset>
            </wp:positionV>
            <wp:extent cx="647700" cy="94297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B02">
        <w:rPr>
          <w:b/>
          <w:sz w:val="32"/>
          <w:szCs w:val="32"/>
        </w:rPr>
        <w:tab/>
      </w:r>
      <w:r w:rsidR="00DF7B02">
        <w:rPr>
          <w:b/>
          <w:sz w:val="32"/>
          <w:szCs w:val="32"/>
        </w:rPr>
        <w:tab/>
      </w:r>
      <w:r w:rsidR="00DF7B02">
        <w:rPr>
          <w:b/>
          <w:sz w:val="32"/>
          <w:szCs w:val="32"/>
        </w:rPr>
        <w:tab/>
      </w:r>
      <w:r w:rsidR="00DF7B02">
        <w:rPr>
          <w:b/>
          <w:sz w:val="32"/>
          <w:szCs w:val="32"/>
        </w:rPr>
        <w:tab/>
      </w:r>
      <w:r w:rsidR="00DF7B02">
        <w:rPr>
          <w:b/>
          <w:sz w:val="32"/>
          <w:szCs w:val="32"/>
        </w:rPr>
        <w:tab/>
      </w:r>
      <w:r w:rsidR="00DF7B02">
        <w:rPr>
          <w:b/>
          <w:sz w:val="32"/>
          <w:szCs w:val="32"/>
        </w:rPr>
        <w:tab/>
      </w:r>
      <w:r w:rsidR="00DF7B02">
        <w:rPr>
          <w:b/>
          <w:sz w:val="32"/>
          <w:szCs w:val="32"/>
        </w:rPr>
        <w:tab/>
      </w:r>
      <w:r w:rsidRPr="00DF7B02">
        <w:rPr>
          <w:b/>
          <w:color w:val="FF0000"/>
          <w:sz w:val="32"/>
          <w:szCs w:val="32"/>
        </w:rPr>
        <w:t xml:space="preserve">                               </w:t>
      </w:r>
      <w:r w:rsidR="00AB7005" w:rsidRPr="00DF7B02">
        <w:rPr>
          <w:b/>
          <w:color w:val="FF0000"/>
          <w:sz w:val="32"/>
          <w:szCs w:val="32"/>
        </w:rPr>
        <w:t xml:space="preserve"> </w:t>
      </w:r>
      <w:r w:rsidR="00AB7005" w:rsidRPr="00DF7B02">
        <w:rPr>
          <w:b/>
          <w:color w:val="FF0000"/>
          <w:sz w:val="32"/>
          <w:szCs w:val="32"/>
        </w:rPr>
        <w:tab/>
      </w:r>
      <w:r w:rsidR="00AB7005" w:rsidRPr="00DF7B02">
        <w:rPr>
          <w:b/>
          <w:color w:val="FF0000"/>
          <w:sz w:val="32"/>
          <w:szCs w:val="32"/>
        </w:rPr>
        <w:tab/>
      </w:r>
      <w:r w:rsidR="00AB7005" w:rsidRPr="00DF7B02">
        <w:rPr>
          <w:b/>
          <w:color w:val="FF0000"/>
          <w:sz w:val="32"/>
          <w:szCs w:val="32"/>
        </w:rPr>
        <w:tab/>
      </w:r>
      <w:r w:rsidR="00AB7005" w:rsidRPr="00DF7B02">
        <w:rPr>
          <w:b/>
          <w:color w:val="FF0000"/>
          <w:sz w:val="32"/>
          <w:szCs w:val="32"/>
        </w:rPr>
        <w:tab/>
      </w:r>
      <w:r w:rsidRPr="00DF7B02">
        <w:rPr>
          <w:b/>
          <w:color w:val="FF0000"/>
          <w:sz w:val="32"/>
          <w:szCs w:val="32"/>
        </w:rPr>
        <w:t xml:space="preserve">    </w:t>
      </w:r>
    </w:p>
    <w:p w14:paraId="028FEBEE" w14:textId="77777777" w:rsidR="00AA3070" w:rsidRDefault="00557AA4" w:rsidP="00AA3070">
      <w:pPr>
        <w:rPr>
          <w:b/>
          <w:sz w:val="32"/>
          <w:szCs w:val="32"/>
        </w:rPr>
      </w:pPr>
      <w:r>
        <w:rPr>
          <w:b/>
        </w:rPr>
        <w:t xml:space="preserve">      </w:t>
      </w:r>
      <w:r w:rsidR="00AA3070">
        <w:rPr>
          <w:sz w:val="22"/>
          <w:szCs w:val="22"/>
        </w:rPr>
        <w:t xml:space="preserve"> </w:t>
      </w:r>
      <w:r w:rsidR="00AA3070">
        <w:rPr>
          <w:b/>
          <w:sz w:val="32"/>
          <w:szCs w:val="32"/>
        </w:rPr>
        <w:t xml:space="preserve">Město Jeseník </w:t>
      </w:r>
    </w:p>
    <w:p w14:paraId="665AB0DF" w14:textId="77777777" w:rsidR="00557AA4" w:rsidRDefault="00557AA4" w:rsidP="00557AA4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404049AF" w14:textId="77777777" w:rsidR="00AA3070" w:rsidRDefault="00AA3070" w:rsidP="00AA3070">
      <w:pPr>
        <w:rPr>
          <w:rFonts w:ascii="Arial" w:hAnsi="Arial" w:cs="Arial"/>
          <w:b/>
          <w:sz w:val="32"/>
          <w:szCs w:val="32"/>
        </w:rPr>
      </w:pPr>
    </w:p>
    <w:p w14:paraId="7D5793EA" w14:textId="77777777" w:rsidR="00DF7B02" w:rsidRDefault="00DF7B02" w:rsidP="00AA3070">
      <w:pPr>
        <w:rPr>
          <w:rFonts w:ascii="Arial" w:hAnsi="Arial" w:cs="Arial"/>
          <w:b/>
          <w:sz w:val="32"/>
          <w:szCs w:val="32"/>
        </w:rPr>
      </w:pPr>
    </w:p>
    <w:p w14:paraId="23D273F1" w14:textId="4A0E499F" w:rsidR="00412218" w:rsidRDefault="00AA3070" w:rsidP="00557A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Dotační program na podporu sportu – činnost sportovních organizací</w:t>
      </w:r>
      <w:r w:rsidR="00E72D7F">
        <w:rPr>
          <w:rFonts w:ascii="Arial" w:hAnsi="Arial" w:cs="Arial"/>
          <w:b/>
          <w:sz w:val="32"/>
          <w:szCs w:val="32"/>
        </w:rPr>
        <w:t xml:space="preserve"> (rok 201</w:t>
      </w:r>
      <w:r w:rsidR="00875EB5">
        <w:rPr>
          <w:rFonts w:ascii="Arial" w:hAnsi="Arial" w:cs="Arial"/>
          <w:b/>
          <w:sz w:val="32"/>
          <w:szCs w:val="32"/>
        </w:rPr>
        <w:t>9</w:t>
      </w:r>
      <w:r w:rsidR="00E72D7F">
        <w:rPr>
          <w:rFonts w:ascii="Arial" w:hAnsi="Arial" w:cs="Arial"/>
          <w:b/>
          <w:sz w:val="32"/>
          <w:szCs w:val="32"/>
        </w:rPr>
        <w:t>)</w:t>
      </w:r>
    </w:p>
    <w:p w14:paraId="5BB6A8CF" w14:textId="77777777" w:rsidR="00412218" w:rsidRDefault="00412218" w:rsidP="00557AA4">
      <w:pPr>
        <w:jc w:val="center"/>
        <w:rPr>
          <w:rFonts w:ascii="Arial" w:hAnsi="Arial" w:cs="Arial"/>
          <w:b/>
          <w:sz w:val="32"/>
          <w:szCs w:val="32"/>
        </w:rPr>
      </w:pPr>
    </w:p>
    <w:p w14:paraId="0976F940" w14:textId="77777777" w:rsidR="00AA3070" w:rsidRDefault="00AA3070" w:rsidP="00C2271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3444BCE1" w14:textId="4753B733" w:rsidR="00AA3070" w:rsidRPr="004A090B" w:rsidRDefault="00AA3070" w:rsidP="00AA3070">
      <w:pPr>
        <w:tabs>
          <w:tab w:val="num" w:pos="567"/>
          <w:tab w:val="num" w:pos="720"/>
        </w:tabs>
        <w:ind w:left="28" w:right="1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Program schválen:  </w:t>
      </w:r>
      <w:r w:rsidR="00FB0A49">
        <w:rPr>
          <w:sz w:val="24"/>
          <w:szCs w:val="24"/>
        </w:rPr>
        <w:t>Z</w:t>
      </w:r>
      <w:r>
        <w:rPr>
          <w:sz w:val="24"/>
          <w:szCs w:val="24"/>
        </w:rPr>
        <w:t xml:space="preserve">astupitelstvem města Jeseník dne </w:t>
      </w:r>
      <w:proofErr w:type="gramStart"/>
      <w:r w:rsidR="00875EB5" w:rsidRPr="003C13CB">
        <w:rPr>
          <w:sz w:val="24"/>
          <w:szCs w:val="24"/>
        </w:rPr>
        <w:t>13</w:t>
      </w:r>
      <w:r w:rsidR="006E3218" w:rsidRPr="003C13CB">
        <w:rPr>
          <w:sz w:val="24"/>
          <w:szCs w:val="24"/>
        </w:rPr>
        <w:t>.1</w:t>
      </w:r>
      <w:r w:rsidR="00875EB5" w:rsidRPr="003C13CB">
        <w:rPr>
          <w:sz w:val="24"/>
          <w:szCs w:val="24"/>
        </w:rPr>
        <w:t>2</w:t>
      </w:r>
      <w:r w:rsidR="006E3218" w:rsidRPr="003C13CB">
        <w:rPr>
          <w:sz w:val="24"/>
          <w:szCs w:val="24"/>
        </w:rPr>
        <w:t>.201</w:t>
      </w:r>
      <w:r w:rsidR="00875EB5" w:rsidRPr="003C13CB">
        <w:rPr>
          <w:sz w:val="24"/>
          <w:szCs w:val="24"/>
        </w:rPr>
        <w:t>8</w:t>
      </w:r>
      <w:proofErr w:type="gramEnd"/>
    </w:p>
    <w:p w14:paraId="4C0ED928" w14:textId="77777777" w:rsidR="00AA3070" w:rsidRDefault="00AA3070" w:rsidP="00AA3070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p w14:paraId="70ADB011" w14:textId="77777777" w:rsidR="00AA3070" w:rsidRPr="006A263A" w:rsidRDefault="00AA3070" w:rsidP="00C2271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  <w:r w:rsidRPr="006A263A">
        <w:rPr>
          <w:b/>
          <w:sz w:val="24"/>
          <w:szCs w:val="24"/>
        </w:rPr>
        <w:t>Účel, na který může být dotace poskytnuta</w:t>
      </w:r>
    </w:p>
    <w:p w14:paraId="52486287" w14:textId="5594AB9E" w:rsidR="00AA3070" w:rsidRDefault="00AA3070" w:rsidP="00C2271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Program je zaměřen na podporu čin</w:t>
      </w:r>
      <w:r w:rsidR="006058EE">
        <w:rPr>
          <w:sz w:val="24"/>
          <w:szCs w:val="24"/>
        </w:rPr>
        <w:t>n</w:t>
      </w:r>
      <w:r>
        <w:rPr>
          <w:sz w:val="24"/>
          <w:szCs w:val="24"/>
        </w:rPr>
        <w:t>osti sportovních organizací</w:t>
      </w:r>
      <w:r w:rsidR="006058EE">
        <w:rPr>
          <w:sz w:val="24"/>
          <w:szCs w:val="24"/>
        </w:rPr>
        <w:t xml:space="preserve"> </w:t>
      </w:r>
      <w:r>
        <w:rPr>
          <w:sz w:val="24"/>
          <w:szCs w:val="24"/>
        </w:rPr>
        <w:t>v roce 201</w:t>
      </w:r>
      <w:r w:rsidR="00875EB5">
        <w:rPr>
          <w:sz w:val="24"/>
          <w:szCs w:val="24"/>
        </w:rPr>
        <w:t>9</w:t>
      </w:r>
      <w:r>
        <w:rPr>
          <w:sz w:val="24"/>
          <w:szCs w:val="24"/>
        </w:rPr>
        <w:t xml:space="preserve"> zabývajících se organizací pravidelných celoročních sportovních aktivit </w:t>
      </w:r>
      <w:r w:rsidRPr="00ED642F">
        <w:rPr>
          <w:sz w:val="24"/>
          <w:szCs w:val="24"/>
        </w:rPr>
        <w:t>na území města Jeseník</w:t>
      </w:r>
      <w:r w:rsidR="00ED642F">
        <w:rPr>
          <w:sz w:val="24"/>
          <w:szCs w:val="24"/>
        </w:rPr>
        <w:t>u</w:t>
      </w:r>
      <w:r w:rsidR="00EC5D79" w:rsidRPr="00ED642F">
        <w:rPr>
          <w:sz w:val="24"/>
          <w:szCs w:val="24"/>
        </w:rPr>
        <w:t xml:space="preserve"> </w:t>
      </w:r>
      <w:r w:rsidR="00EC5D79" w:rsidRPr="00C377BD">
        <w:rPr>
          <w:sz w:val="24"/>
          <w:szCs w:val="24"/>
        </w:rPr>
        <w:t>a</w:t>
      </w:r>
      <w:r w:rsidR="001F39EB" w:rsidRPr="00C377BD">
        <w:rPr>
          <w:sz w:val="24"/>
          <w:szCs w:val="24"/>
        </w:rPr>
        <w:t xml:space="preserve"> pro občany města, </w:t>
      </w:r>
      <w:r w:rsidR="00EC5D79" w:rsidRPr="00C377BD">
        <w:rPr>
          <w:sz w:val="24"/>
          <w:szCs w:val="24"/>
        </w:rPr>
        <w:t xml:space="preserve">zejména </w:t>
      </w:r>
      <w:r w:rsidR="00EC5D79" w:rsidRPr="00ED642F">
        <w:rPr>
          <w:sz w:val="24"/>
          <w:szCs w:val="24"/>
        </w:rPr>
        <w:t>pro děti a mládež</w:t>
      </w:r>
      <w:r w:rsidRPr="00ED642F">
        <w:rPr>
          <w:sz w:val="24"/>
          <w:szCs w:val="24"/>
        </w:rPr>
        <w:t>.</w:t>
      </w:r>
    </w:p>
    <w:p w14:paraId="3DF8B3AE" w14:textId="77777777" w:rsidR="00C22718" w:rsidRDefault="00C22718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p w14:paraId="0911DD80" w14:textId="77777777" w:rsidR="006A263A" w:rsidRPr="006A263A" w:rsidRDefault="006A263A" w:rsidP="00BD3922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6A263A">
        <w:rPr>
          <w:b/>
          <w:sz w:val="24"/>
          <w:szCs w:val="24"/>
        </w:rPr>
        <w:t>Důvody podpory stanoveného účelu</w:t>
      </w:r>
    </w:p>
    <w:p w14:paraId="0D6B2F53" w14:textId="77777777" w:rsidR="006A263A" w:rsidRDefault="006A263A" w:rsidP="00ED642F">
      <w:pPr>
        <w:pStyle w:val="Textvbloku"/>
      </w:pPr>
      <w:r>
        <w:t>Cílem je podpora sportovních organizací zabývajících se systematickou a dlouhodobou prací s mládeží v oblasti sportu.</w:t>
      </w:r>
    </w:p>
    <w:p w14:paraId="640342FD" w14:textId="77777777" w:rsidR="00F959A1" w:rsidRDefault="00F959A1" w:rsidP="00FB0A49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6C2DDAD2" w14:textId="77777777" w:rsidR="00200AA9" w:rsidRPr="0041651B" w:rsidRDefault="00C22718" w:rsidP="00FB0A49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  <w:r w:rsidRPr="00F959A1">
        <w:rPr>
          <w:b/>
          <w:sz w:val="24"/>
          <w:szCs w:val="24"/>
        </w:rPr>
        <w:t>Objem finančních prostředků</w:t>
      </w:r>
      <w:r w:rsidRPr="0041651B">
        <w:rPr>
          <w:b/>
          <w:sz w:val="24"/>
          <w:szCs w:val="24"/>
        </w:rPr>
        <w:t>:</w:t>
      </w:r>
      <w:r w:rsidRPr="0041651B">
        <w:rPr>
          <w:sz w:val="24"/>
          <w:szCs w:val="24"/>
        </w:rPr>
        <w:t xml:space="preserve"> </w:t>
      </w:r>
      <w:r w:rsidRPr="003C13CB">
        <w:rPr>
          <w:sz w:val="24"/>
          <w:szCs w:val="24"/>
        </w:rPr>
        <w:t xml:space="preserve"> </w:t>
      </w:r>
      <w:r w:rsidR="00BA00BA" w:rsidRPr="003C13CB">
        <w:rPr>
          <w:b/>
          <w:sz w:val="24"/>
          <w:szCs w:val="24"/>
        </w:rPr>
        <w:t>1.5</w:t>
      </w:r>
      <w:r w:rsidR="00A0228C" w:rsidRPr="003C13CB">
        <w:rPr>
          <w:b/>
          <w:sz w:val="24"/>
          <w:szCs w:val="24"/>
        </w:rPr>
        <w:t>00.000,-</w:t>
      </w:r>
      <w:r w:rsidRPr="003C13CB">
        <w:rPr>
          <w:b/>
          <w:sz w:val="24"/>
          <w:szCs w:val="24"/>
        </w:rPr>
        <w:t xml:space="preserve"> Kč</w:t>
      </w:r>
    </w:p>
    <w:p w14:paraId="36308E3F" w14:textId="77777777" w:rsidR="00F959A1" w:rsidRPr="0041651B" w:rsidRDefault="00F959A1" w:rsidP="00FB0A49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7FCDC659" w14:textId="77777777" w:rsidR="006A263A" w:rsidRPr="0041651B" w:rsidRDefault="006A263A" w:rsidP="00BD3922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1651B">
        <w:rPr>
          <w:b/>
          <w:sz w:val="24"/>
          <w:szCs w:val="24"/>
        </w:rPr>
        <w:t>Maximální výše dotace v jednotlivém případě</w:t>
      </w:r>
    </w:p>
    <w:p w14:paraId="143F3EC5" w14:textId="77777777" w:rsidR="006A263A" w:rsidRPr="0041651B" w:rsidRDefault="006A263A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Výše dotace může činit maximálně </w:t>
      </w:r>
      <w:r w:rsidR="00ED642F" w:rsidRPr="0041651B">
        <w:rPr>
          <w:sz w:val="24"/>
          <w:szCs w:val="24"/>
        </w:rPr>
        <w:t>50</w:t>
      </w:r>
      <w:r w:rsidRPr="0041651B">
        <w:rPr>
          <w:sz w:val="24"/>
          <w:szCs w:val="24"/>
        </w:rPr>
        <w:t xml:space="preserve">% </w:t>
      </w:r>
      <w:r w:rsidR="00D64D2D" w:rsidRPr="0041651B">
        <w:rPr>
          <w:sz w:val="24"/>
          <w:szCs w:val="24"/>
        </w:rPr>
        <w:t>z</w:t>
      </w:r>
      <w:r w:rsidRPr="0041651B">
        <w:rPr>
          <w:sz w:val="24"/>
          <w:szCs w:val="24"/>
        </w:rPr>
        <w:t> celkových uznatelných nákladů na činnost organizace</w:t>
      </w:r>
      <w:r w:rsidR="00AD20ED" w:rsidRPr="0041651B">
        <w:rPr>
          <w:sz w:val="24"/>
          <w:szCs w:val="24"/>
        </w:rPr>
        <w:t>.</w:t>
      </w:r>
    </w:p>
    <w:p w14:paraId="5957B78C" w14:textId="77777777" w:rsidR="00520457" w:rsidRPr="0041651B" w:rsidRDefault="00520457" w:rsidP="00520457">
      <w:pPr>
        <w:jc w:val="both"/>
        <w:rPr>
          <w:sz w:val="24"/>
          <w:szCs w:val="24"/>
        </w:rPr>
      </w:pPr>
      <w:r w:rsidRPr="0041651B">
        <w:rPr>
          <w:sz w:val="24"/>
          <w:szCs w:val="24"/>
        </w:rPr>
        <w:t>Na poskytnutí dotace není právní nárok</w:t>
      </w:r>
      <w:r w:rsidRPr="0041651B">
        <w:rPr>
          <w:rFonts w:ascii="Times-Roman" w:hAnsi="Times-Roman" w:cs="Times-Roman"/>
          <w:sz w:val="24"/>
          <w:szCs w:val="24"/>
        </w:rPr>
        <w:t xml:space="preserve"> a nemusí být poskytnuta v požadované výši.</w:t>
      </w:r>
      <w:r w:rsidRPr="0041651B">
        <w:rPr>
          <w:sz w:val="24"/>
          <w:szCs w:val="24"/>
        </w:rPr>
        <w:t xml:space="preserve"> O poskytnutí dotace rozhoduje příslušný orgán města Jeseníku; proti tomuto rozhodnutí se nelze odvolat.</w:t>
      </w:r>
    </w:p>
    <w:p w14:paraId="1529679A" w14:textId="77777777" w:rsidR="00FB0A49" w:rsidRPr="0041651B" w:rsidRDefault="00FB0A49" w:rsidP="00FB0A49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</w:p>
    <w:p w14:paraId="70784E71" w14:textId="77777777" w:rsidR="00FB0A49" w:rsidRPr="0041651B" w:rsidRDefault="00FB0A49" w:rsidP="00FB0A49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1651B">
        <w:rPr>
          <w:b/>
          <w:sz w:val="24"/>
          <w:szCs w:val="24"/>
        </w:rPr>
        <w:t>Okruh žadatelů</w:t>
      </w:r>
    </w:p>
    <w:p w14:paraId="52663A8A" w14:textId="77777777" w:rsidR="00D05257" w:rsidRPr="0041651B" w:rsidRDefault="00FB0A49" w:rsidP="00D05257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>Ž</w:t>
      </w:r>
      <w:r w:rsidR="00C05EAA" w:rsidRPr="0041651B">
        <w:rPr>
          <w:sz w:val="24"/>
          <w:szCs w:val="24"/>
        </w:rPr>
        <w:t>á</w:t>
      </w:r>
      <w:r w:rsidRPr="0041651B">
        <w:rPr>
          <w:sz w:val="24"/>
          <w:szCs w:val="24"/>
        </w:rPr>
        <w:t xml:space="preserve">dat o dotaci může právnická osoba, </w:t>
      </w:r>
      <w:r w:rsidR="00105ED9" w:rsidRPr="0041651B">
        <w:rPr>
          <w:sz w:val="24"/>
          <w:szCs w:val="24"/>
        </w:rPr>
        <w:t xml:space="preserve">která má sportovní činnost ve své náplni </w:t>
      </w:r>
      <w:r w:rsidR="00ED642F" w:rsidRPr="0041651B">
        <w:rPr>
          <w:sz w:val="24"/>
          <w:szCs w:val="24"/>
        </w:rPr>
        <w:t>a</w:t>
      </w:r>
      <w:r w:rsidR="00105ED9" w:rsidRPr="0041651B">
        <w:rPr>
          <w:sz w:val="24"/>
          <w:szCs w:val="24"/>
        </w:rPr>
        <w:t xml:space="preserve"> </w:t>
      </w:r>
      <w:r w:rsidR="00D05257" w:rsidRPr="0041651B">
        <w:rPr>
          <w:sz w:val="24"/>
          <w:szCs w:val="24"/>
        </w:rPr>
        <w:t>vykonává činnost pro děti a mládež</w:t>
      </w:r>
      <w:r w:rsidR="00C05EAA" w:rsidRPr="0041651B">
        <w:rPr>
          <w:sz w:val="24"/>
          <w:szCs w:val="24"/>
        </w:rPr>
        <w:t xml:space="preserve"> města Jeseníku.</w:t>
      </w:r>
    </w:p>
    <w:p w14:paraId="36E092C8" w14:textId="77777777" w:rsidR="006A263A" w:rsidRPr="0041651B" w:rsidRDefault="006A263A" w:rsidP="00CD1381">
      <w:pPr>
        <w:jc w:val="both"/>
        <w:rPr>
          <w:sz w:val="24"/>
          <w:szCs w:val="24"/>
        </w:rPr>
      </w:pPr>
    </w:p>
    <w:p w14:paraId="606BC38B" w14:textId="77777777" w:rsidR="006A263A" w:rsidRPr="0041651B" w:rsidRDefault="006A263A" w:rsidP="00BD3922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1651B">
        <w:rPr>
          <w:b/>
          <w:sz w:val="24"/>
          <w:szCs w:val="24"/>
        </w:rPr>
        <w:t>Kritéria</w:t>
      </w:r>
      <w:r w:rsidR="00FB0A49" w:rsidRPr="0041651B">
        <w:rPr>
          <w:b/>
          <w:sz w:val="24"/>
          <w:szCs w:val="24"/>
        </w:rPr>
        <w:t xml:space="preserve"> pro hodnocení žádosti</w:t>
      </w:r>
    </w:p>
    <w:p w14:paraId="213990E0" w14:textId="77777777" w:rsidR="006E5D39" w:rsidRPr="0041651B" w:rsidRDefault="006E5D39" w:rsidP="006E5D39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>Hodnotitelská komise zřízená radou města posoudí žádosti dle uvedených kritérií:</w:t>
      </w:r>
    </w:p>
    <w:p w14:paraId="3877B200" w14:textId="77777777" w:rsidR="006E5D39" w:rsidRPr="0041651B" w:rsidRDefault="006E5D39" w:rsidP="006E5D39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62F46E8F" w14:textId="77777777" w:rsidR="006E5D39" w:rsidRPr="0041651B" w:rsidRDefault="006E5D39" w:rsidP="006E5D39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 w:rsidRPr="0041651B">
        <w:rPr>
          <w:b/>
          <w:sz w:val="24"/>
          <w:szCs w:val="24"/>
        </w:rPr>
        <w:t>Formální kritéria</w:t>
      </w:r>
      <w:r w:rsidRPr="0041651B">
        <w:rPr>
          <w:sz w:val="24"/>
          <w:szCs w:val="24"/>
        </w:rPr>
        <w:t xml:space="preserve"> – úplná žádost se všemi povinnými přílohami podaná v</w:t>
      </w:r>
      <w:r w:rsidR="00A0228C" w:rsidRPr="0041651B">
        <w:rPr>
          <w:sz w:val="24"/>
          <w:szCs w:val="24"/>
        </w:rPr>
        <w:t> </w:t>
      </w:r>
      <w:r w:rsidRPr="0041651B">
        <w:rPr>
          <w:sz w:val="24"/>
          <w:szCs w:val="24"/>
        </w:rPr>
        <w:t>termínu</w:t>
      </w:r>
      <w:r w:rsidR="00A0228C" w:rsidRPr="0041651B">
        <w:rPr>
          <w:sz w:val="24"/>
          <w:szCs w:val="24"/>
        </w:rPr>
        <w:t>,</w:t>
      </w:r>
      <w:r w:rsidRPr="0041651B">
        <w:rPr>
          <w:sz w:val="24"/>
          <w:szCs w:val="24"/>
        </w:rPr>
        <w:t xml:space="preserve"> odpovídá cílům vyhlášeného programu, </w:t>
      </w:r>
      <w:r w:rsidR="00A0228C" w:rsidRPr="0041651B">
        <w:rPr>
          <w:sz w:val="24"/>
          <w:szCs w:val="24"/>
        </w:rPr>
        <w:t xml:space="preserve">je splněno </w:t>
      </w:r>
      <w:r w:rsidRPr="0041651B">
        <w:rPr>
          <w:sz w:val="24"/>
          <w:szCs w:val="24"/>
        </w:rPr>
        <w:t xml:space="preserve">dodržování </w:t>
      </w:r>
      <w:r w:rsidR="00A0228C" w:rsidRPr="0041651B">
        <w:rPr>
          <w:sz w:val="24"/>
          <w:szCs w:val="24"/>
        </w:rPr>
        <w:t xml:space="preserve">stanovených </w:t>
      </w:r>
      <w:r w:rsidRPr="0041651B">
        <w:rPr>
          <w:sz w:val="24"/>
          <w:szCs w:val="24"/>
        </w:rPr>
        <w:t>podmínek dotací (pokud je příjemce od poskytovatele čerpal v předchozích obdobích).</w:t>
      </w:r>
    </w:p>
    <w:p w14:paraId="56424581" w14:textId="77777777" w:rsidR="006E5D39" w:rsidRPr="0041651B" w:rsidRDefault="006E5D39" w:rsidP="006E5D39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  <w:u w:val="single"/>
        </w:rPr>
      </w:pPr>
      <w:r w:rsidRPr="0041651B">
        <w:rPr>
          <w:sz w:val="24"/>
          <w:szCs w:val="24"/>
          <w:u w:val="single"/>
        </w:rPr>
        <w:t>Dotace nebude poskytnuta žadateli, který neodevzdal vyúčtování dotace za předešlý projekt v termínu dle smlouvy.</w:t>
      </w:r>
    </w:p>
    <w:p w14:paraId="477152BC" w14:textId="77777777" w:rsidR="006E5D39" w:rsidRPr="0041651B" w:rsidRDefault="006E5D39" w:rsidP="006E5D39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617FCD36" w14:textId="77777777" w:rsidR="00ED642F" w:rsidRPr="0041651B" w:rsidRDefault="00ED642F" w:rsidP="006E5D39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7EF0856D" w14:textId="77777777" w:rsidR="00ED642F" w:rsidRPr="0041651B" w:rsidRDefault="00ED642F" w:rsidP="006E5D39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6C3BAD9E" w14:textId="77777777" w:rsidR="00ED642F" w:rsidRPr="0041651B" w:rsidRDefault="00ED642F" w:rsidP="006E5D39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48806C87" w14:textId="77777777" w:rsidR="00ED642F" w:rsidRPr="0041651B" w:rsidRDefault="00ED642F" w:rsidP="006E5D39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01D040B4" w14:textId="77777777" w:rsidR="00ED642F" w:rsidRPr="0041651B" w:rsidRDefault="00ED642F" w:rsidP="006E5D39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2D4EDBB6" w14:textId="77777777" w:rsidR="006E5D39" w:rsidRPr="0041651B" w:rsidRDefault="006E5D39" w:rsidP="006E5D39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  <w:r w:rsidRPr="0041651B">
        <w:rPr>
          <w:b/>
          <w:sz w:val="24"/>
          <w:szCs w:val="24"/>
        </w:rPr>
        <w:lastRenderedPageBreak/>
        <w:t xml:space="preserve">Specifická kritéria  </w:t>
      </w:r>
    </w:p>
    <w:p w14:paraId="454F8FF0" w14:textId="77777777" w:rsidR="00ED642F" w:rsidRPr="0041651B" w:rsidRDefault="00ED642F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p w14:paraId="1851CB39" w14:textId="77777777" w:rsidR="006A263A" w:rsidRPr="0041651B" w:rsidRDefault="00AD20ED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>Celková alokovaná částka bude rozdělena podle 3 kritérií:</w:t>
      </w:r>
    </w:p>
    <w:p w14:paraId="14EE05CD" w14:textId="77777777" w:rsidR="00AD20ED" w:rsidRPr="0041651B" w:rsidRDefault="00AD20ED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28" w:type="dxa"/>
        <w:tblLook w:val="04A0" w:firstRow="1" w:lastRow="0" w:firstColumn="1" w:lastColumn="0" w:noHBand="0" w:noVBand="1"/>
      </w:tblPr>
      <w:tblGrid>
        <w:gridCol w:w="918"/>
        <w:gridCol w:w="8116"/>
      </w:tblGrid>
      <w:tr w:rsidR="00BB6292" w:rsidRPr="0041651B" w14:paraId="09A4ECD7" w14:textId="77777777" w:rsidTr="00BB6292">
        <w:tc>
          <w:tcPr>
            <w:tcW w:w="931" w:type="dxa"/>
          </w:tcPr>
          <w:p w14:paraId="0A6156E1" w14:textId="77777777" w:rsidR="00BB6292" w:rsidRPr="0041651B" w:rsidRDefault="00B118F3" w:rsidP="00B118F3">
            <w:pPr>
              <w:ind w:right="140"/>
              <w:rPr>
                <w:sz w:val="24"/>
                <w:szCs w:val="24"/>
              </w:rPr>
            </w:pPr>
            <w:r w:rsidRPr="0041651B"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  <w:vAlign w:val="center"/>
          </w:tcPr>
          <w:p w14:paraId="534E9B34" w14:textId="77777777" w:rsidR="00BB6292" w:rsidRPr="0041651B" w:rsidRDefault="00BB6292" w:rsidP="00C05EAA">
            <w:pPr>
              <w:ind w:right="140"/>
              <w:rPr>
                <w:sz w:val="24"/>
                <w:szCs w:val="24"/>
              </w:rPr>
            </w:pPr>
            <w:r w:rsidRPr="0041651B">
              <w:rPr>
                <w:sz w:val="24"/>
                <w:szCs w:val="24"/>
              </w:rPr>
              <w:t xml:space="preserve">Základní částka pro </w:t>
            </w:r>
            <w:r w:rsidR="00ED642F" w:rsidRPr="0041651B">
              <w:rPr>
                <w:sz w:val="24"/>
                <w:szCs w:val="24"/>
              </w:rPr>
              <w:t>žadatele</w:t>
            </w:r>
            <w:r w:rsidRPr="0041651B">
              <w:rPr>
                <w:sz w:val="24"/>
                <w:szCs w:val="24"/>
              </w:rPr>
              <w:t xml:space="preserve">: informace o </w:t>
            </w:r>
            <w:r w:rsidR="00FB0A49" w:rsidRPr="0041651B">
              <w:rPr>
                <w:sz w:val="24"/>
                <w:szCs w:val="24"/>
              </w:rPr>
              <w:t xml:space="preserve">členské základně, o </w:t>
            </w:r>
            <w:r w:rsidRPr="0041651B">
              <w:rPr>
                <w:sz w:val="24"/>
                <w:szCs w:val="24"/>
              </w:rPr>
              <w:t>výši členských příspěvků</w:t>
            </w:r>
            <w:r w:rsidR="00FB0A49" w:rsidRPr="0041651B">
              <w:rPr>
                <w:sz w:val="24"/>
                <w:szCs w:val="24"/>
              </w:rPr>
              <w:t xml:space="preserve">, </w:t>
            </w:r>
            <w:r w:rsidR="00B118F3" w:rsidRPr="0041651B">
              <w:rPr>
                <w:sz w:val="24"/>
                <w:szCs w:val="24"/>
              </w:rPr>
              <w:t>(max. 10.000,-Kč/</w:t>
            </w:r>
            <w:r w:rsidR="007A025A" w:rsidRPr="0041651B">
              <w:rPr>
                <w:sz w:val="24"/>
                <w:szCs w:val="24"/>
              </w:rPr>
              <w:t>žadatel</w:t>
            </w:r>
            <w:r w:rsidR="00C05EAA" w:rsidRPr="0041651B">
              <w:rPr>
                <w:sz w:val="24"/>
                <w:szCs w:val="24"/>
              </w:rPr>
              <w:t>,</w:t>
            </w:r>
            <w:r w:rsidR="00ED642F" w:rsidRPr="0041651B">
              <w:rPr>
                <w:sz w:val="24"/>
                <w:szCs w:val="24"/>
              </w:rPr>
              <w:t xml:space="preserve"> nárok na základní částku </w:t>
            </w:r>
            <w:r w:rsidR="00C05EAA" w:rsidRPr="0041651B">
              <w:rPr>
                <w:sz w:val="24"/>
                <w:szCs w:val="24"/>
              </w:rPr>
              <w:t xml:space="preserve">má žadatel </w:t>
            </w:r>
            <w:r w:rsidR="00ED642F" w:rsidRPr="0041651B">
              <w:rPr>
                <w:sz w:val="24"/>
                <w:szCs w:val="24"/>
              </w:rPr>
              <w:t xml:space="preserve">při zapojení min. 10 členů </w:t>
            </w:r>
            <w:r w:rsidR="00A0228C" w:rsidRPr="0041651B">
              <w:rPr>
                <w:sz w:val="24"/>
                <w:szCs w:val="24"/>
              </w:rPr>
              <w:t xml:space="preserve">dětí a </w:t>
            </w:r>
            <w:r w:rsidR="00ED642F" w:rsidRPr="0041651B">
              <w:rPr>
                <w:sz w:val="24"/>
                <w:szCs w:val="24"/>
              </w:rPr>
              <w:t>mládeže</w:t>
            </w:r>
            <w:r w:rsidR="00B118F3" w:rsidRPr="0041651B">
              <w:rPr>
                <w:sz w:val="24"/>
                <w:szCs w:val="24"/>
              </w:rPr>
              <w:t>)</w:t>
            </w:r>
            <w:r w:rsidR="006E5D39" w:rsidRPr="0041651B">
              <w:rPr>
                <w:sz w:val="24"/>
                <w:szCs w:val="24"/>
              </w:rPr>
              <w:t xml:space="preserve"> </w:t>
            </w:r>
          </w:p>
        </w:tc>
      </w:tr>
      <w:tr w:rsidR="00BB6292" w:rsidRPr="0041651B" w14:paraId="5C844399" w14:textId="77777777" w:rsidTr="00BB6292">
        <w:trPr>
          <w:trHeight w:val="589"/>
        </w:trPr>
        <w:tc>
          <w:tcPr>
            <w:tcW w:w="931" w:type="dxa"/>
          </w:tcPr>
          <w:p w14:paraId="171EAA82" w14:textId="77777777" w:rsidR="00BB6292" w:rsidRPr="0041651B" w:rsidRDefault="00B118F3" w:rsidP="00BB6292">
            <w:pPr>
              <w:ind w:right="140"/>
              <w:rPr>
                <w:sz w:val="24"/>
                <w:szCs w:val="24"/>
              </w:rPr>
            </w:pPr>
            <w:r w:rsidRPr="0041651B"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  <w:vAlign w:val="center"/>
          </w:tcPr>
          <w:p w14:paraId="0E7FEBC3" w14:textId="77777777" w:rsidR="00BB6292" w:rsidRPr="0041651B" w:rsidRDefault="00BB6292" w:rsidP="00BB6292">
            <w:pPr>
              <w:ind w:right="140"/>
              <w:rPr>
                <w:rFonts w:ascii="Arial" w:hAnsi="Arial" w:cs="Arial"/>
              </w:rPr>
            </w:pPr>
            <w:r w:rsidRPr="0041651B">
              <w:rPr>
                <w:sz w:val="24"/>
                <w:szCs w:val="24"/>
              </w:rPr>
              <w:t>Rozdělení dle členské základny</w:t>
            </w:r>
            <w:r w:rsidR="00B118F3" w:rsidRPr="0041651B">
              <w:rPr>
                <w:sz w:val="24"/>
                <w:szCs w:val="24"/>
              </w:rPr>
              <w:t xml:space="preserve"> (2 úrovně)</w:t>
            </w:r>
          </w:p>
        </w:tc>
      </w:tr>
      <w:tr w:rsidR="00BB6292" w:rsidRPr="0041651B" w14:paraId="4C0E3FA1" w14:textId="77777777" w:rsidTr="00BB6292">
        <w:tc>
          <w:tcPr>
            <w:tcW w:w="931" w:type="dxa"/>
          </w:tcPr>
          <w:p w14:paraId="5922216B" w14:textId="77777777" w:rsidR="00BB6292" w:rsidRPr="0041651B" w:rsidRDefault="00B118F3" w:rsidP="00B54C1F">
            <w:pPr>
              <w:ind w:right="140"/>
              <w:rPr>
                <w:sz w:val="24"/>
                <w:szCs w:val="24"/>
              </w:rPr>
            </w:pPr>
            <w:r w:rsidRPr="0041651B"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  <w:vAlign w:val="center"/>
          </w:tcPr>
          <w:p w14:paraId="0D68E1BD" w14:textId="6ED58EA6" w:rsidR="00BB6292" w:rsidRPr="0041651B" w:rsidRDefault="00BB6292" w:rsidP="00BB6292">
            <w:pPr>
              <w:ind w:right="140"/>
              <w:rPr>
                <w:sz w:val="24"/>
                <w:szCs w:val="24"/>
              </w:rPr>
            </w:pPr>
            <w:r w:rsidRPr="0041651B">
              <w:rPr>
                <w:sz w:val="24"/>
                <w:szCs w:val="24"/>
              </w:rPr>
              <w:t>Sportovní úroveň soutěží, účast na pohárech, mezinárodní soutěže</w:t>
            </w:r>
            <w:r w:rsidR="006E5D39" w:rsidRPr="0041651B">
              <w:rPr>
                <w:sz w:val="24"/>
                <w:szCs w:val="24"/>
              </w:rPr>
              <w:t>, podpora individuálních soutěžících (</w:t>
            </w:r>
            <w:proofErr w:type="gramStart"/>
            <w:r w:rsidR="006E5D39" w:rsidRPr="0041651B">
              <w:rPr>
                <w:sz w:val="24"/>
                <w:szCs w:val="24"/>
              </w:rPr>
              <w:t>MČR 1.- 3. místo</w:t>
            </w:r>
            <w:proofErr w:type="gramEnd"/>
            <w:r w:rsidR="006E5D39" w:rsidRPr="0041651B">
              <w:rPr>
                <w:sz w:val="24"/>
                <w:szCs w:val="24"/>
              </w:rPr>
              <w:t>, ME 1.-6.</w:t>
            </w:r>
            <w:r w:rsidR="00EA66C0" w:rsidRPr="0041651B">
              <w:rPr>
                <w:sz w:val="24"/>
                <w:szCs w:val="24"/>
              </w:rPr>
              <w:t xml:space="preserve"> m</w:t>
            </w:r>
            <w:r w:rsidR="006E5D39" w:rsidRPr="0041651B">
              <w:rPr>
                <w:sz w:val="24"/>
                <w:szCs w:val="24"/>
              </w:rPr>
              <w:t>ísto</w:t>
            </w:r>
            <w:r w:rsidR="00ED642F" w:rsidRPr="0041651B">
              <w:rPr>
                <w:sz w:val="24"/>
                <w:szCs w:val="24"/>
              </w:rPr>
              <w:t xml:space="preserve"> </w:t>
            </w:r>
            <w:r w:rsidR="00EA66C0" w:rsidRPr="0041651B">
              <w:rPr>
                <w:sz w:val="24"/>
                <w:szCs w:val="24"/>
              </w:rPr>
              <w:t xml:space="preserve">- </w:t>
            </w:r>
            <w:r w:rsidR="00ED642F" w:rsidRPr="0041651B">
              <w:rPr>
                <w:sz w:val="24"/>
                <w:szCs w:val="24"/>
              </w:rPr>
              <w:t>doložen</w:t>
            </w:r>
            <w:r w:rsidR="00C377BD">
              <w:rPr>
                <w:sz w:val="24"/>
                <w:szCs w:val="24"/>
              </w:rPr>
              <w:t xml:space="preserve">é z výsledků </w:t>
            </w:r>
            <w:r w:rsidR="00C377BD" w:rsidRPr="00C377BD">
              <w:rPr>
                <w:sz w:val="24"/>
                <w:szCs w:val="24"/>
              </w:rPr>
              <w:t>předcházejícího roku, pravidelně pořádané akce</w:t>
            </w:r>
            <w:r w:rsidR="00C377BD">
              <w:rPr>
                <w:sz w:val="24"/>
                <w:szCs w:val="24"/>
              </w:rPr>
              <w:t>.</w:t>
            </w:r>
          </w:p>
          <w:p w14:paraId="0BA8B74D" w14:textId="77777777" w:rsidR="00BB6292" w:rsidRPr="0041651B" w:rsidRDefault="00BB6292" w:rsidP="00BB6292">
            <w:pPr>
              <w:ind w:right="140"/>
              <w:rPr>
                <w:sz w:val="24"/>
                <w:szCs w:val="24"/>
              </w:rPr>
            </w:pPr>
            <w:r w:rsidRPr="0041651B">
              <w:rPr>
                <w:sz w:val="24"/>
                <w:szCs w:val="24"/>
              </w:rPr>
              <w:t xml:space="preserve">Nákladovost oddílu (cestovné, nájmy…) </w:t>
            </w:r>
          </w:p>
          <w:p w14:paraId="628CBBD2" w14:textId="77777777" w:rsidR="00BB6292" w:rsidRPr="0041651B" w:rsidRDefault="00BB6292" w:rsidP="00BB6292">
            <w:pPr>
              <w:rPr>
                <w:rFonts w:ascii="Arial" w:hAnsi="Arial" w:cs="Arial"/>
              </w:rPr>
            </w:pPr>
          </w:p>
        </w:tc>
      </w:tr>
    </w:tbl>
    <w:p w14:paraId="59ABE33F" w14:textId="77777777" w:rsidR="00AD20ED" w:rsidRPr="0041651B" w:rsidRDefault="00AD20ED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p w14:paraId="3239C6F9" w14:textId="77777777" w:rsidR="002E350C" w:rsidRPr="0041651B" w:rsidRDefault="002E350C" w:rsidP="00BB6292">
      <w:pPr>
        <w:pStyle w:val="Odstavecseseznamem"/>
        <w:ind w:left="388" w:right="140"/>
        <w:jc w:val="both"/>
        <w:rPr>
          <w:sz w:val="24"/>
          <w:szCs w:val="24"/>
        </w:rPr>
      </w:pPr>
    </w:p>
    <w:p w14:paraId="6D930530" w14:textId="77777777" w:rsidR="00CD1381" w:rsidRPr="0041651B" w:rsidRDefault="00CD1381" w:rsidP="00BB6292">
      <w:pPr>
        <w:pStyle w:val="Odstavecseseznamem"/>
        <w:ind w:left="388" w:right="140"/>
        <w:jc w:val="both"/>
        <w:rPr>
          <w:sz w:val="24"/>
          <w:szCs w:val="24"/>
        </w:rPr>
      </w:pPr>
    </w:p>
    <w:p w14:paraId="3C3AEE43" w14:textId="77777777" w:rsidR="00BB6292" w:rsidRPr="0041651B" w:rsidRDefault="00BB6292" w:rsidP="00BB6292">
      <w:pPr>
        <w:pStyle w:val="Odstavecseseznamem"/>
        <w:ind w:left="38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Celková alokovaná částka.      </w:t>
      </w:r>
      <w:r w:rsidR="00B54C1F" w:rsidRPr="0041651B">
        <w:rPr>
          <w:sz w:val="24"/>
          <w:szCs w:val="24"/>
        </w:rPr>
        <w:t xml:space="preserve">    A</w:t>
      </w:r>
    </w:p>
    <w:p w14:paraId="3BD34281" w14:textId="73CAF570" w:rsidR="00B54C1F" w:rsidRPr="0041651B" w:rsidRDefault="00B54C1F" w:rsidP="007A025A">
      <w:pPr>
        <w:pStyle w:val="Odstavecseseznamem"/>
        <w:numPr>
          <w:ilvl w:val="0"/>
          <w:numId w:val="19"/>
        </w:numPr>
        <w:ind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Základní částka pro oddíly </w:t>
      </w:r>
      <w:r w:rsidRPr="0041651B">
        <w:rPr>
          <w:sz w:val="24"/>
          <w:szCs w:val="24"/>
        </w:rPr>
        <w:tab/>
        <w:t>B</w:t>
      </w:r>
      <w:r w:rsidR="004A090B">
        <w:rPr>
          <w:sz w:val="24"/>
          <w:szCs w:val="24"/>
        </w:rPr>
        <w:t>=10.000,-Kč</w:t>
      </w:r>
    </w:p>
    <w:p w14:paraId="32AB1140" w14:textId="77777777" w:rsidR="00B54C1F" w:rsidRPr="0041651B" w:rsidRDefault="00B54C1F" w:rsidP="007A025A">
      <w:pPr>
        <w:pStyle w:val="Odstavecseseznamem"/>
        <w:numPr>
          <w:ilvl w:val="0"/>
          <w:numId w:val="19"/>
        </w:numPr>
        <w:ind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>Rozdělení dle členské základny</w:t>
      </w:r>
      <w:r w:rsidRPr="0041651B">
        <w:rPr>
          <w:sz w:val="24"/>
          <w:szCs w:val="24"/>
        </w:rPr>
        <w:tab/>
        <w:t>C</w:t>
      </w:r>
      <w:r w:rsidR="00E94007" w:rsidRPr="0041651B">
        <w:rPr>
          <w:sz w:val="24"/>
          <w:szCs w:val="24"/>
        </w:rPr>
        <w:t xml:space="preserve">    </w:t>
      </w:r>
      <w:proofErr w:type="spellStart"/>
      <w:r w:rsidR="00E94007" w:rsidRPr="0041651B">
        <w:rPr>
          <w:sz w:val="24"/>
          <w:szCs w:val="24"/>
        </w:rPr>
        <w:t>C</w:t>
      </w:r>
      <w:proofErr w:type="spellEnd"/>
      <w:r w:rsidR="00E94007" w:rsidRPr="0041651B">
        <w:rPr>
          <w:sz w:val="24"/>
          <w:szCs w:val="24"/>
        </w:rPr>
        <w:t xml:space="preserve"> = C1 + C2</w:t>
      </w:r>
    </w:p>
    <w:p w14:paraId="67C19B8A" w14:textId="77777777" w:rsidR="00E90E52" w:rsidRPr="0041651B" w:rsidRDefault="00B44AAD" w:rsidP="00B44AAD">
      <w:pPr>
        <w:ind w:left="705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>Kapitační p</w:t>
      </w:r>
      <w:r w:rsidR="00E90E52" w:rsidRPr="0041651B">
        <w:rPr>
          <w:sz w:val="24"/>
          <w:szCs w:val="24"/>
        </w:rPr>
        <w:t>latba na každé pravidelně sportující dítě</w:t>
      </w:r>
      <w:r w:rsidR="00EA66C0" w:rsidRPr="0041651B">
        <w:rPr>
          <w:sz w:val="24"/>
          <w:szCs w:val="24"/>
        </w:rPr>
        <w:t xml:space="preserve"> od 5 do </w:t>
      </w:r>
      <w:r w:rsidR="00C05EAA" w:rsidRPr="0041651B">
        <w:rPr>
          <w:sz w:val="24"/>
          <w:szCs w:val="24"/>
        </w:rPr>
        <w:t>18</w:t>
      </w:r>
      <w:r w:rsidR="00E90E52" w:rsidRPr="0041651B">
        <w:rPr>
          <w:sz w:val="24"/>
          <w:szCs w:val="24"/>
        </w:rPr>
        <w:t xml:space="preserve"> let</w:t>
      </w:r>
      <w:r w:rsidR="00C05EAA" w:rsidRPr="0041651B">
        <w:rPr>
          <w:sz w:val="24"/>
          <w:szCs w:val="24"/>
        </w:rPr>
        <w:t>, v případě studentů prezenčního studia do 26 let</w:t>
      </w:r>
      <w:r w:rsidRPr="0041651B">
        <w:rPr>
          <w:sz w:val="24"/>
          <w:szCs w:val="24"/>
        </w:rPr>
        <w:t>, které je registrovaným a platícím členem žádající organizace bude rozdělena takto:</w:t>
      </w:r>
    </w:p>
    <w:p w14:paraId="0978EE6E" w14:textId="77777777" w:rsidR="00B44AAD" w:rsidRPr="0041651B" w:rsidRDefault="00E94007" w:rsidP="00B44AAD">
      <w:pPr>
        <w:ind w:left="1416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C1 - </w:t>
      </w:r>
      <w:r w:rsidR="00B44AAD" w:rsidRPr="0041651B">
        <w:rPr>
          <w:sz w:val="24"/>
          <w:szCs w:val="24"/>
        </w:rPr>
        <w:t>30% - účastníci všeobecné sportovní aktivity</w:t>
      </w:r>
      <w:r w:rsidR="00A0228C" w:rsidRPr="0041651B">
        <w:rPr>
          <w:sz w:val="24"/>
          <w:szCs w:val="24"/>
        </w:rPr>
        <w:t xml:space="preserve"> nebo </w:t>
      </w:r>
      <w:r w:rsidR="00B44AAD" w:rsidRPr="0041651B">
        <w:rPr>
          <w:sz w:val="24"/>
          <w:szCs w:val="24"/>
        </w:rPr>
        <w:t>členové přípravek (zejména pro začínající sportovce, kteří se k termínu podání žádosti neúčastnili soutěží vypsaných příslušným sportovním svazem</w:t>
      </w:r>
      <w:r w:rsidR="00A0228C" w:rsidRPr="0041651B">
        <w:rPr>
          <w:sz w:val="24"/>
          <w:szCs w:val="24"/>
        </w:rPr>
        <w:t xml:space="preserve"> nebo nejsou registrovaní</w:t>
      </w:r>
      <w:r w:rsidR="00B44AAD" w:rsidRPr="0041651B">
        <w:rPr>
          <w:sz w:val="24"/>
          <w:szCs w:val="24"/>
        </w:rPr>
        <w:t xml:space="preserve">) </w:t>
      </w:r>
    </w:p>
    <w:p w14:paraId="7F5F97A5" w14:textId="77777777" w:rsidR="00B44AAD" w:rsidRPr="0041651B" w:rsidRDefault="00E94007" w:rsidP="00B44AAD">
      <w:pPr>
        <w:ind w:left="1416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C2 - </w:t>
      </w:r>
      <w:r w:rsidR="00B44AAD" w:rsidRPr="0041651B">
        <w:rPr>
          <w:sz w:val="24"/>
          <w:szCs w:val="24"/>
        </w:rPr>
        <w:t>70% - registrovaní sportovci/závodníci ve</w:t>
      </w:r>
      <w:r w:rsidR="00EA66C0" w:rsidRPr="0041651B">
        <w:rPr>
          <w:sz w:val="24"/>
          <w:szCs w:val="24"/>
        </w:rPr>
        <w:t xml:space="preserve"> věku 7-26</w:t>
      </w:r>
      <w:r w:rsidR="00B44AAD" w:rsidRPr="0041651B">
        <w:rPr>
          <w:sz w:val="24"/>
          <w:szCs w:val="24"/>
        </w:rPr>
        <w:t xml:space="preserve"> let (zejména pro sportovce, kteří jsou registrováni příslušným svazem nebo jinou organizací a k termínu podání žádosti se účastnili závodů/soutěží, které vypsal příslušný svaz popř. jiná organizace)</w:t>
      </w:r>
    </w:p>
    <w:p w14:paraId="1149A329" w14:textId="77777777" w:rsidR="00B44AAD" w:rsidRPr="0041651B" w:rsidRDefault="00B44AAD" w:rsidP="00B118F3">
      <w:pPr>
        <w:ind w:left="705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Výše </w:t>
      </w:r>
      <w:r w:rsidR="00B118F3" w:rsidRPr="0041651B">
        <w:rPr>
          <w:sz w:val="24"/>
          <w:szCs w:val="24"/>
        </w:rPr>
        <w:t>kapitační platby bude upravena dle celkového počtu sportovců, na které je dotace požadována.</w:t>
      </w:r>
    </w:p>
    <w:p w14:paraId="51050614" w14:textId="77777777" w:rsidR="00B44AAD" w:rsidRPr="0041651B" w:rsidRDefault="00B44AAD" w:rsidP="00B44AAD">
      <w:pPr>
        <w:ind w:left="705" w:right="140"/>
        <w:jc w:val="both"/>
        <w:rPr>
          <w:sz w:val="24"/>
          <w:szCs w:val="24"/>
        </w:rPr>
      </w:pPr>
    </w:p>
    <w:p w14:paraId="48C71138" w14:textId="6E1070A0" w:rsidR="00B54C1F" w:rsidRPr="0041651B" w:rsidRDefault="00C377BD" w:rsidP="00C377BD">
      <w:pPr>
        <w:pStyle w:val="Odstavecseseznamem"/>
        <w:numPr>
          <w:ilvl w:val="0"/>
          <w:numId w:val="19"/>
        </w:num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Sportovní úroveň</w:t>
      </w:r>
      <w:r w:rsidR="00BA00BA">
        <w:rPr>
          <w:sz w:val="24"/>
          <w:szCs w:val="24"/>
        </w:rPr>
        <w:t>,</w:t>
      </w:r>
      <w:r w:rsidR="00B54C1F" w:rsidRPr="0041651B">
        <w:rPr>
          <w:sz w:val="24"/>
          <w:szCs w:val="24"/>
        </w:rPr>
        <w:t xml:space="preserve"> nákladovost</w:t>
      </w:r>
      <w:r>
        <w:rPr>
          <w:sz w:val="24"/>
          <w:szCs w:val="24"/>
        </w:rPr>
        <w:t xml:space="preserve">, </w:t>
      </w:r>
      <w:r w:rsidRPr="00C377BD">
        <w:rPr>
          <w:sz w:val="24"/>
          <w:szCs w:val="24"/>
        </w:rPr>
        <w:t>akce pořádané žadatelem</w:t>
      </w:r>
      <w:r>
        <w:rPr>
          <w:sz w:val="24"/>
          <w:szCs w:val="24"/>
        </w:rPr>
        <w:t xml:space="preserve"> </w:t>
      </w:r>
      <w:r w:rsidR="00B54C1F" w:rsidRPr="0041651B">
        <w:rPr>
          <w:sz w:val="24"/>
          <w:szCs w:val="24"/>
        </w:rPr>
        <w:t xml:space="preserve">D </w:t>
      </w:r>
      <w:r w:rsidR="007A025A" w:rsidRPr="0041651B">
        <w:rPr>
          <w:sz w:val="24"/>
          <w:szCs w:val="24"/>
        </w:rPr>
        <w:t xml:space="preserve">(0 – 10 bodů, hodnota bodu bude určena z celkové částky určené na D a celkově přidělených bodů) </w:t>
      </w:r>
    </w:p>
    <w:p w14:paraId="17EC7706" w14:textId="77777777" w:rsidR="00B118F3" w:rsidRPr="0041651B" w:rsidRDefault="00B118F3" w:rsidP="00BB6292">
      <w:pPr>
        <w:pStyle w:val="Odstavecseseznamem"/>
        <w:ind w:left="388" w:right="140"/>
        <w:jc w:val="both"/>
        <w:rPr>
          <w:sz w:val="24"/>
          <w:szCs w:val="24"/>
        </w:rPr>
      </w:pPr>
    </w:p>
    <w:p w14:paraId="659EE750" w14:textId="77777777" w:rsidR="00B118F3" w:rsidRPr="0041651B" w:rsidRDefault="00B118F3" w:rsidP="00B118F3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A-B=Y    </w:t>
      </w:r>
      <w:r w:rsidR="00CD1381" w:rsidRPr="0041651B">
        <w:rPr>
          <w:sz w:val="24"/>
          <w:szCs w:val="24"/>
        </w:rPr>
        <w:t>6</w:t>
      </w:r>
      <w:r w:rsidRPr="0041651B">
        <w:rPr>
          <w:sz w:val="24"/>
          <w:szCs w:val="24"/>
        </w:rPr>
        <w:t>0% z Y = C       C=C1+C2   C1= 30% z C, C2=70% z C</w:t>
      </w:r>
    </w:p>
    <w:p w14:paraId="1C1CC281" w14:textId="77777777" w:rsidR="00E90E52" w:rsidRPr="0041651B" w:rsidRDefault="00B118F3" w:rsidP="00E94007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ab/>
      </w:r>
      <w:r w:rsidRPr="0041651B">
        <w:rPr>
          <w:sz w:val="24"/>
          <w:szCs w:val="24"/>
        </w:rPr>
        <w:tab/>
        <w:t xml:space="preserve">     </w:t>
      </w:r>
      <w:r w:rsidR="00CD1381" w:rsidRPr="0041651B">
        <w:rPr>
          <w:sz w:val="24"/>
          <w:szCs w:val="24"/>
        </w:rPr>
        <w:t>4</w:t>
      </w:r>
      <w:r w:rsidRPr="0041651B">
        <w:rPr>
          <w:sz w:val="24"/>
          <w:szCs w:val="24"/>
        </w:rPr>
        <w:t>0% z Y = D</w:t>
      </w:r>
      <w:r w:rsidRPr="0041651B">
        <w:rPr>
          <w:sz w:val="24"/>
          <w:szCs w:val="24"/>
        </w:rPr>
        <w:tab/>
      </w:r>
    </w:p>
    <w:p w14:paraId="165E8B8F" w14:textId="77777777" w:rsidR="00E94007" w:rsidRPr="0041651B" w:rsidRDefault="00E94007" w:rsidP="00E94007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>Hodnotitelská komise zřízená radou města posoudí žádosti dle uvedených</w:t>
      </w:r>
      <w:r w:rsidR="007A025A" w:rsidRPr="0041651B">
        <w:rPr>
          <w:sz w:val="24"/>
          <w:szCs w:val="24"/>
        </w:rPr>
        <w:t xml:space="preserve"> kritérií</w:t>
      </w:r>
      <w:r w:rsidRPr="0041651B">
        <w:rPr>
          <w:sz w:val="24"/>
          <w:szCs w:val="24"/>
        </w:rPr>
        <w:t xml:space="preserve">. </w:t>
      </w:r>
    </w:p>
    <w:p w14:paraId="441CA55F" w14:textId="77777777" w:rsidR="00AD20ED" w:rsidRPr="0041651B" w:rsidRDefault="00E90E52" w:rsidP="00E94007">
      <w:pPr>
        <w:ind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ab/>
      </w:r>
    </w:p>
    <w:p w14:paraId="1A00FEBD" w14:textId="77777777" w:rsidR="00F959A1" w:rsidRPr="0041651B" w:rsidRDefault="00F959A1" w:rsidP="00FB0A49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3339483E" w14:textId="77777777" w:rsidR="00F959A1" w:rsidRPr="0041651B" w:rsidRDefault="00F959A1" w:rsidP="00BD3922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1651B">
        <w:rPr>
          <w:b/>
          <w:sz w:val="24"/>
          <w:szCs w:val="24"/>
        </w:rPr>
        <w:t>Lhůta pro podání žádosti:</w:t>
      </w:r>
      <w:r w:rsidR="00931FA0" w:rsidRPr="0041651B">
        <w:rPr>
          <w:b/>
          <w:sz w:val="24"/>
          <w:szCs w:val="24"/>
        </w:rPr>
        <w:t xml:space="preserve">              </w:t>
      </w:r>
    </w:p>
    <w:p w14:paraId="3795331D" w14:textId="32F7B5D4" w:rsidR="00C05EAA" w:rsidRPr="0041651B" w:rsidRDefault="00875EB5" w:rsidP="00C05EAA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lze podat od </w:t>
      </w:r>
      <w:proofErr w:type="gramStart"/>
      <w:r w:rsidRPr="003C13CB">
        <w:rPr>
          <w:b/>
          <w:sz w:val="24"/>
          <w:szCs w:val="24"/>
        </w:rPr>
        <w:t>15.1.2019</w:t>
      </w:r>
      <w:proofErr w:type="gramEnd"/>
      <w:r w:rsidRPr="003C13CB">
        <w:rPr>
          <w:b/>
          <w:sz w:val="24"/>
          <w:szCs w:val="24"/>
        </w:rPr>
        <w:t xml:space="preserve"> do </w:t>
      </w:r>
      <w:r w:rsidR="001760BD" w:rsidRPr="003C13CB">
        <w:rPr>
          <w:b/>
          <w:sz w:val="24"/>
          <w:szCs w:val="24"/>
        </w:rPr>
        <w:t>30</w:t>
      </w:r>
      <w:r w:rsidRPr="003C13CB">
        <w:rPr>
          <w:b/>
          <w:sz w:val="24"/>
          <w:szCs w:val="24"/>
        </w:rPr>
        <w:t>.1.2019</w:t>
      </w:r>
      <w:r w:rsidR="00C05EAA" w:rsidRPr="003C13CB">
        <w:rPr>
          <w:b/>
          <w:sz w:val="24"/>
          <w:szCs w:val="24"/>
        </w:rPr>
        <w:t>.</w:t>
      </w:r>
      <w:r w:rsidR="00C05EAA" w:rsidRPr="003C13CB">
        <w:rPr>
          <w:sz w:val="24"/>
          <w:szCs w:val="24"/>
        </w:rPr>
        <w:t xml:space="preserve"> </w:t>
      </w:r>
    </w:p>
    <w:p w14:paraId="71D6A909" w14:textId="77777777" w:rsidR="00C05EAA" w:rsidRPr="0041651B" w:rsidRDefault="00C05EAA" w:rsidP="00C05EAA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Rozhodující je datum doručení žádosti na podatelnu </w:t>
      </w:r>
      <w:proofErr w:type="spellStart"/>
      <w:r w:rsidRPr="0041651B">
        <w:rPr>
          <w:sz w:val="24"/>
          <w:szCs w:val="24"/>
        </w:rPr>
        <w:t>MěÚ</w:t>
      </w:r>
      <w:proofErr w:type="spellEnd"/>
      <w:r w:rsidRPr="0041651B">
        <w:rPr>
          <w:sz w:val="24"/>
          <w:szCs w:val="24"/>
        </w:rPr>
        <w:t xml:space="preserve"> Jeseník.</w:t>
      </w:r>
    </w:p>
    <w:p w14:paraId="531FC5BD" w14:textId="5FDE2EDE" w:rsidR="00C05EAA" w:rsidRPr="0041651B" w:rsidRDefault="00C05EAA" w:rsidP="00C05EAA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1651B">
        <w:rPr>
          <w:sz w:val="24"/>
          <w:szCs w:val="24"/>
        </w:rPr>
        <w:t xml:space="preserve">Nejzazší termín pro podání žádosti je </w:t>
      </w:r>
      <w:r w:rsidR="001760BD" w:rsidRPr="003C13CB">
        <w:rPr>
          <w:b/>
          <w:sz w:val="24"/>
          <w:szCs w:val="24"/>
        </w:rPr>
        <w:t>30</w:t>
      </w:r>
      <w:r w:rsidR="004A090B" w:rsidRPr="003C13CB">
        <w:rPr>
          <w:b/>
          <w:sz w:val="24"/>
          <w:szCs w:val="24"/>
        </w:rPr>
        <w:t>.</w:t>
      </w:r>
      <w:r w:rsidR="00875EB5" w:rsidRPr="003C13CB">
        <w:rPr>
          <w:b/>
          <w:sz w:val="24"/>
          <w:szCs w:val="24"/>
        </w:rPr>
        <w:t xml:space="preserve"> 1. 201</w:t>
      </w:r>
      <w:r w:rsidR="001760BD" w:rsidRPr="003C13CB">
        <w:rPr>
          <w:b/>
          <w:sz w:val="24"/>
          <w:szCs w:val="24"/>
        </w:rPr>
        <w:t>9</w:t>
      </w:r>
      <w:r w:rsidRPr="003C13CB">
        <w:rPr>
          <w:b/>
          <w:sz w:val="24"/>
          <w:szCs w:val="24"/>
        </w:rPr>
        <w:t xml:space="preserve"> do 14 hodin,</w:t>
      </w:r>
    </w:p>
    <w:p w14:paraId="04F1CD17" w14:textId="77777777" w:rsidR="00931FA0" w:rsidRPr="0041651B" w:rsidRDefault="00931FA0" w:rsidP="00BD3922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</w:p>
    <w:p w14:paraId="4B558E46" w14:textId="77777777" w:rsidR="00931FA0" w:rsidRPr="0041651B" w:rsidRDefault="00931FA0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p w14:paraId="2C3FDFA2" w14:textId="77777777" w:rsidR="00931FA0" w:rsidRPr="0041651B" w:rsidRDefault="00931FA0" w:rsidP="00BD3922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1651B">
        <w:rPr>
          <w:b/>
          <w:sz w:val="24"/>
          <w:szCs w:val="24"/>
        </w:rPr>
        <w:t>Místo a forma podání žádosti</w:t>
      </w:r>
    </w:p>
    <w:p w14:paraId="29731947" w14:textId="77777777" w:rsidR="00A0228C" w:rsidRPr="0041651B" w:rsidRDefault="00931FA0" w:rsidP="00C05EAA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Městský úřad Jeseník, podatelna, Masarykovo nám. 1/167, 790 00 Jeseník. </w:t>
      </w:r>
    </w:p>
    <w:p w14:paraId="3F9D80F3" w14:textId="452FA9FD" w:rsidR="00C05EAA" w:rsidRPr="0041651B" w:rsidRDefault="00C05EAA" w:rsidP="00C05EAA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lastRenderedPageBreak/>
        <w:t>Žádost se podává na předepsaném formuláři se všemi př</w:t>
      </w:r>
      <w:r w:rsidRPr="00C377BD">
        <w:rPr>
          <w:sz w:val="24"/>
          <w:szCs w:val="24"/>
        </w:rPr>
        <w:t>ílohami</w:t>
      </w:r>
      <w:r w:rsidR="00C377BD" w:rsidRPr="00C377BD">
        <w:rPr>
          <w:sz w:val="24"/>
          <w:szCs w:val="24"/>
        </w:rPr>
        <w:t xml:space="preserve"> </w:t>
      </w:r>
      <w:r w:rsidR="00C377BD">
        <w:rPr>
          <w:sz w:val="24"/>
          <w:szCs w:val="24"/>
        </w:rPr>
        <w:t>v</w:t>
      </w:r>
      <w:r w:rsidR="00C377BD" w:rsidRPr="00C377BD">
        <w:rPr>
          <w:sz w:val="24"/>
          <w:szCs w:val="24"/>
        </w:rPr>
        <w:t> papírové i elektronické podobě</w:t>
      </w:r>
      <w:r w:rsidR="00A0228C" w:rsidRPr="00C377BD">
        <w:rPr>
          <w:sz w:val="24"/>
          <w:szCs w:val="24"/>
        </w:rPr>
        <w:t>.</w:t>
      </w:r>
      <w:r w:rsidRPr="00C377BD">
        <w:rPr>
          <w:sz w:val="24"/>
          <w:szCs w:val="24"/>
        </w:rPr>
        <w:t xml:space="preserve"> </w:t>
      </w:r>
    </w:p>
    <w:p w14:paraId="1868C10C" w14:textId="77777777" w:rsidR="00931FA0" w:rsidRPr="0041651B" w:rsidRDefault="00931FA0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p w14:paraId="05C2A9E0" w14:textId="77777777" w:rsidR="00931FA0" w:rsidRPr="0041651B" w:rsidRDefault="00931FA0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 </w:t>
      </w:r>
    </w:p>
    <w:p w14:paraId="17FBB8EA" w14:textId="77777777" w:rsidR="002204A7" w:rsidRPr="0041651B" w:rsidRDefault="00931FA0" w:rsidP="002204A7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b/>
          <w:sz w:val="24"/>
          <w:szCs w:val="24"/>
        </w:rPr>
        <w:t>Lhůta pro rozhodnutí o žádosti</w:t>
      </w:r>
      <w:r w:rsidRPr="0041651B">
        <w:rPr>
          <w:sz w:val="24"/>
          <w:szCs w:val="24"/>
        </w:rPr>
        <w:t xml:space="preserve">: </w:t>
      </w:r>
    </w:p>
    <w:p w14:paraId="2EF1A7E0" w14:textId="77777777" w:rsidR="002204A7" w:rsidRPr="0041651B" w:rsidRDefault="002204A7" w:rsidP="002204A7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>O výsledku dotačního řízení budou žadatelé vyrozuměni do 30 dnů od rozhodnutí příslušného orgánu města Jeseníku.</w:t>
      </w:r>
    </w:p>
    <w:p w14:paraId="07C1FF11" w14:textId="77777777" w:rsidR="00F959A1" w:rsidRPr="0041651B" w:rsidRDefault="00F959A1" w:rsidP="00BD392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p w14:paraId="3862D59D" w14:textId="77777777" w:rsidR="00200AA9" w:rsidRPr="0041651B" w:rsidRDefault="00200AA9" w:rsidP="00313DDF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42A9C8D8" w14:textId="77777777" w:rsidR="006058EE" w:rsidRPr="0041651B" w:rsidRDefault="002D7068" w:rsidP="006058EE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1651B">
        <w:rPr>
          <w:b/>
          <w:sz w:val="24"/>
          <w:szCs w:val="24"/>
        </w:rPr>
        <w:t>P</w:t>
      </w:r>
      <w:r w:rsidR="00313DDF" w:rsidRPr="0041651B">
        <w:rPr>
          <w:b/>
          <w:sz w:val="24"/>
          <w:szCs w:val="24"/>
        </w:rPr>
        <w:t>odmínky pro poskytnutí dotace</w:t>
      </w:r>
    </w:p>
    <w:p w14:paraId="068AD406" w14:textId="1C5A7C6D" w:rsidR="006058EE" w:rsidRPr="0041651B" w:rsidRDefault="006058EE" w:rsidP="00617365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 xml:space="preserve">Podmínky pro poskytnutí dotace jsou stanoveny Pravidly pro poskytování dotací z rozpočtu města Jeseník schválené zastupitelstvem města dne </w:t>
      </w:r>
      <w:proofErr w:type="gramStart"/>
      <w:r w:rsidR="00875EB5" w:rsidRPr="003C13CB">
        <w:rPr>
          <w:sz w:val="24"/>
          <w:szCs w:val="24"/>
        </w:rPr>
        <w:t>13.12</w:t>
      </w:r>
      <w:r w:rsidR="002204A7" w:rsidRPr="003C13CB">
        <w:rPr>
          <w:sz w:val="24"/>
          <w:szCs w:val="24"/>
        </w:rPr>
        <w:t>.</w:t>
      </w:r>
      <w:r w:rsidR="00875EB5" w:rsidRPr="003C13CB">
        <w:rPr>
          <w:sz w:val="24"/>
          <w:szCs w:val="24"/>
        </w:rPr>
        <w:t>2018</w:t>
      </w:r>
      <w:proofErr w:type="gramEnd"/>
      <w:r w:rsidRPr="003C13CB">
        <w:rPr>
          <w:sz w:val="24"/>
          <w:szCs w:val="24"/>
        </w:rPr>
        <w:t xml:space="preserve"> </w:t>
      </w:r>
      <w:r w:rsidRPr="0041651B">
        <w:rPr>
          <w:sz w:val="24"/>
          <w:szCs w:val="24"/>
        </w:rPr>
        <w:t>a níže uvedenými podmínkami.</w:t>
      </w:r>
    </w:p>
    <w:p w14:paraId="16F49D95" w14:textId="77777777" w:rsidR="006058EE" w:rsidRPr="0041651B" w:rsidRDefault="00F959A1" w:rsidP="00617365">
      <w:pPr>
        <w:pStyle w:val="Odstavecseseznamem"/>
        <w:numPr>
          <w:ilvl w:val="0"/>
          <w:numId w:val="16"/>
        </w:num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>Pravidelná sportovní</w:t>
      </w:r>
      <w:r w:rsidR="006058EE" w:rsidRPr="0041651B">
        <w:rPr>
          <w:sz w:val="24"/>
          <w:szCs w:val="24"/>
        </w:rPr>
        <w:t xml:space="preserve"> aktivita oddílu a jednotlivců</w:t>
      </w:r>
      <w:r w:rsidR="00CD1381" w:rsidRPr="0041651B">
        <w:rPr>
          <w:sz w:val="24"/>
          <w:szCs w:val="24"/>
        </w:rPr>
        <w:t xml:space="preserve"> a vedení docházky.</w:t>
      </w:r>
    </w:p>
    <w:p w14:paraId="414E27D5" w14:textId="509917F7" w:rsidR="00617365" w:rsidRPr="0041651B" w:rsidRDefault="00617365" w:rsidP="0061736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41651B">
        <w:rPr>
          <w:sz w:val="24"/>
          <w:szCs w:val="24"/>
        </w:rPr>
        <w:t>Žadatel musí předložit k žádosti o dotaci výkaz příjmů a výdajů za rok předcházející.</w:t>
      </w:r>
    </w:p>
    <w:p w14:paraId="6E5AF3E3" w14:textId="77777777" w:rsidR="00617365" w:rsidRPr="0041651B" w:rsidRDefault="00617365" w:rsidP="0061736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41651B">
        <w:rPr>
          <w:sz w:val="24"/>
          <w:szCs w:val="24"/>
        </w:rPr>
        <w:t>Příjemce dotace je povinen uvádět město Jeseník a její znak nebo logo na všech svých propagačních materiálech a na sportovištích, kde příjemce působí.</w:t>
      </w:r>
    </w:p>
    <w:p w14:paraId="324B3FAE" w14:textId="77777777" w:rsidR="00617365" w:rsidRPr="0041651B" w:rsidRDefault="00617365" w:rsidP="0061736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41651B">
        <w:rPr>
          <w:rFonts w:ascii="Times-Roman" w:hAnsi="Times-Roman" w:cs="Times-Roman"/>
          <w:sz w:val="24"/>
          <w:szCs w:val="24"/>
        </w:rPr>
        <w:t>Žadatel nesmí mít ke dni podání žádosti neuhrazené splatné závazky vůči státu, městu Jeseník, jeho p</w:t>
      </w:r>
      <w:r w:rsidRPr="0041651B">
        <w:rPr>
          <w:rFonts w:ascii="TTE2257880t00" w:hAnsi="TTE2257880t00" w:cs="TTE2257880t00"/>
          <w:sz w:val="24"/>
          <w:szCs w:val="24"/>
        </w:rPr>
        <w:t>ř</w:t>
      </w:r>
      <w:r w:rsidRPr="0041651B">
        <w:rPr>
          <w:rFonts w:ascii="Times-Roman" w:hAnsi="Times-Roman" w:cs="Times-Roman"/>
          <w:sz w:val="24"/>
          <w:szCs w:val="24"/>
        </w:rPr>
        <w:t xml:space="preserve">íspěvkovým organizacím a jím zřízeným obchodním společnostem. Za nevyrovnaný závazek se považuje také nedostatečné či neprovedené vyúčtování </w:t>
      </w:r>
      <w:r w:rsidR="00A0228C" w:rsidRPr="0041651B">
        <w:rPr>
          <w:rFonts w:ascii="Times-Roman" w:hAnsi="Times-Roman" w:cs="Times-Roman"/>
          <w:sz w:val="24"/>
          <w:szCs w:val="24"/>
        </w:rPr>
        <w:t>dotace</w:t>
      </w:r>
      <w:r w:rsidRPr="0041651B">
        <w:rPr>
          <w:rFonts w:ascii="Times-Roman" w:hAnsi="Times-Roman" w:cs="Times-Roman"/>
          <w:sz w:val="24"/>
          <w:szCs w:val="24"/>
        </w:rPr>
        <w:t xml:space="preserve"> za předchozí období ve stanoveném termínu.</w:t>
      </w:r>
    </w:p>
    <w:p w14:paraId="0BD6C590" w14:textId="1C393C65" w:rsidR="00617365" w:rsidRPr="0041651B" w:rsidRDefault="00617365" w:rsidP="0061736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41651B">
        <w:rPr>
          <w:rFonts w:ascii="Times-Roman" w:hAnsi="Times-Roman" w:cs="Times-Roman"/>
          <w:color w:val="000000"/>
          <w:sz w:val="24"/>
          <w:szCs w:val="24"/>
        </w:rPr>
        <w:t>Dotaci lze použít jen k ú</w:t>
      </w:r>
      <w:r w:rsidRPr="0041651B">
        <w:rPr>
          <w:rFonts w:ascii="TTE2257880t00" w:hAnsi="TTE2257880t00" w:cs="TTE2257880t00"/>
          <w:color w:val="000000"/>
          <w:sz w:val="24"/>
          <w:szCs w:val="24"/>
        </w:rPr>
        <w:t>č</w:t>
      </w:r>
      <w:r w:rsidRPr="0041651B">
        <w:rPr>
          <w:rFonts w:ascii="Times-Roman" w:hAnsi="Times-Roman" w:cs="Times-Roman"/>
          <w:color w:val="000000"/>
          <w:sz w:val="24"/>
          <w:szCs w:val="24"/>
        </w:rPr>
        <w:t xml:space="preserve">elu a na činnost stanovenou ve smlouvě </w:t>
      </w:r>
      <w:r w:rsidRPr="0041651B">
        <w:rPr>
          <w:rFonts w:ascii="Times-Roman" w:hAnsi="Times-Roman" w:cs="Times-Roman"/>
          <w:sz w:val="24"/>
          <w:szCs w:val="24"/>
        </w:rPr>
        <w:t>v souladu s žádostí</w:t>
      </w:r>
      <w:r w:rsidRPr="0041651B">
        <w:rPr>
          <w:rFonts w:ascii="TTE2257880t00" w:hAnsi="TTE2257880t00" w:cs="TTE2257880t00"/>
          <w:color w:val="000000"/>
          <w:sz w:val="24"/>
          <w:szCs w:val="24"/>
        </w:rPr>
        <w:t xml:space="preserve"> </w:t>
      </w:r>
      <w:r w:rsidRPr="0041651B">
        <w:rPr>
          <w:rFonts w:ascii="Times-Roman" w:hAnsi="Times-Roman" w:cs="Times-Roman"/>
          <w:color w:val="000000"/>
          <w:sz w:val="24"/>
          <w:szCs w:val="24"/>
        </w:rPr>
        <w:t xml:space="preserve">a hradí se z ní pouze nezbytné náklady související s činností </w:t>
      </w:r>
      <w:r w:rsidRPr="0041651B">
        <w:rPr>
          <w:rFonts w:ascii="Times-Roman" w:hAnsi="Times-Roman" w:cs="Times-Roman"/>
          <w:sz w:val="24"/>
          <w:szCs w:val="24"/>
        </w:rPr>
        <w:t>(tzv. uznatelné náklady).</w:t>
      </w:r>
      <w:r w:rsidRPr="0041651B">
        <w:rPr>
          <w:rFonts w:ascii="Times-Roman" w:hAnsi="Times-Roman" w:cs="Times-Roman"/>
          <w:color w:val="000000"/>
          <w:sz w:val="24"/>
          <w:szCs w:val="24"/>
        </w:rPr>
        <w:t xml:space="preserve"> V rozpo</w:t>
      </w:r>
      <w:r w:rsidRPr="0041651B">
        <w:rPr>
          <w:rFonts w:ascii="TTE2257880t00" w:hAnsi="TTE2257880t00" w:cs="TTE2257880t00"/>
          <w:color w:val="000000"/>
          <w:sz w:val="24"/>
          <w:szCs w:val="24"/>
        </w:rPr>
        <w:t>č</w:t>
      </w:r>
      <w:r w:rsidRPr="0041651B">
        <w:rPr>
          <w:rFonts w:ascii="Times-Roman" w:hAnsi="Times-Roman" w:cs="Times-Roman"/>
          <w:color w:val="000000"/>
          <w:sz w:val="24"/>
          <w:szCs w:val="24"/>
        </w:rPr>
        <w:t>tu nesmí být kalkulován zisk, u plátců</w:t>
      </w:r>
      <w:r w:rsidRPr="0041651B">
        <w:rPr>
          <w:rFonts w:ascii="TTE2257880t00" w:hAnsi="TTE2257880t00" w:cs="TTE2257880t00"/>
          <w:color w:val="000000"/>
          <w:sz w:val="24"/>
          <w:szCs w:val="24"/>
        </w:rPr>
        <w:t xml:space="preserve"> </w:t>
      </w:r>
      <w:r w:rsidRPr="0041651B">
        <w:rPr>
          <w:rFonts w:ascii="Times-Roman" w:hAnsi="Times-Roman" w:cs="Times-Roman"/>
          <w:color w:val="000000"/>
          <w:sz w:val="24"/>
          <w:szCs w:val="24"/>
        </w:rPr>
        <w:t>DPH nesmí být kalkulovaná tato daň. Do rozpočtu lze zahrnout pouze předpokládané náklady a nikoliv práce svépomocí nebo dodávky bez účetních dokladů.</w:t>
      </w:r>
      <w:r w:rsidR="00206D4D" w:rsidRPr="0041651B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4965E680" w14:textId="77777777" w:rsidR="00617365" w:rsidRPr="0041651B" w:rsidRDefault="00617365" w:rsidP="006173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41651B">
        <w:rPr>
          <w:rFonts w:ascii="Times-Roman" w:hAnsi="Times-Roman" w:cs="Times-Roman"/>
          <w:color w:val="000000"/>
          <w:sz w:val="24"/>
          <w:szCs w:val="24"/>
        </w:rPr>
        <w:t>Dotace se poskytuje na základě</w:t>
      </w:r>
      <w:r w:rsidRPr="0041651B">
        <w:rPr>
          <w:rFonts w:ascii="TTE2257880t00" w:hAnsi="TTE2257880t00" w:cs="TTE2257880t00"/>
          <w:color w:val="000000"/>
          <w:sz w:val="24"/>
          <w:szCs w:val="24"/>
        </w:rPr>
        <w:t xml:space="preserve"> </w:t>
      </w:r>
      <w:r w:rsidRPr="0041651B">
        <w:rPr>
          <w:rFonts w:ascii="Times-Roman" w:hAnsi="Times-Roman" w:cs="Times-Roman"/>
          <w:color w:val="000000"/>
          <w:sz w:val="24"/>
          <w:szCs w:val="24"/>
        </w:rPr>
        <w:t>uzavřené smlouvy o poskytnutí dotace.</w:t>
      </w:r>
    </w:p>
    <w:p w14:paraId="65489763" w14:textId="77777777" w:rsidR="00617365" w:rsidRPr="0041651B" w:rsidRDefault="00617365" w:rsidP="006173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41651B">
        <w:rPr>
          <w:rFonts w:ascii="Times-Roman" w:hAnsi="Times-Roman" w:cs="Times-Roman"/>
          <w:color w:val="000000"/>
          <w:sz w:val="24"/>
          <w:szCs w:val="24"/>
        </w:rPr>
        <w:t>Dotace se poskytuje bezhotovostním převodem na ú</w:t>
      </w:r>
      <w:r w:rsidRPr="0041651B">
        <w:rPr>
          <w:rFonts w:ascii="TTE2257880t00" w:hAnsi="TTE2257880t00" w:cs="TTE2257880t00"/>
          <w:color w:val="000000"/>
          <w:sz w:val="24"/>
          <w:szCs w:val="24"/>
        </w:rPr>
        <w:t>č</w:t>
      </w:r>
      <w:r w:rsidRPr="0041651B">
        <w:rPr>
          <w:rFonts w:ascii="Times-Roman" w:hAnsi="Times-Roman" w:cs="Times-Roman"/>
          <w:color w:val="000000"/>
          <w:sz w:val="24"/>
          <w:szCs w:val="24"/>
        </w:rPr>
        <w:t xml:space="preserve">et příjemce. </w:t>
      </w:r>
    </w:p>
    <w:p w14:paraId="2CE49778" w14:textId="77777777" w:rsidR="00617365" w:rsidRPr="0041651B" w:rsidRDefault="00617365" w:rsidP="006173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41651B">
        <w:rPr>
          <w:rFonts w:ascii="Times-Roman" w:hAnsi="Times-Roman" w:cs="Times-Roman"/>
          <w:color w:val="000000"/>
          <w:sz w:val="24"/>
          <w:szCs w:val="24"/>
        </w:rPr>
        <w:t>Doba čerpání dotace je uvedena v uzavřené smlouvě.</w:t>
      </w:r>
    </w:p>
    <w:p w14:paraId="58939CA7" w14:textId="77777777" w:rsidR="00617365" w:rsidRPr="0041651B" w:rsidRDefault="00617365" w:rsidP="006173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41651B">
        <w:rPr>
          <w:rFonts w:ascii="Times-Roman" w:hAnsi="Times-Roman" w:cs="Times-Roman"/>
          <w:color w:val="000000"/>
          <w:sz w:val="24"/>
          <w:szCs w:val="24"/>
        </w:rPr>
        <w:t>Podpora není převoditelná na jiný subjekt a nelze z ní také jiný subjekt financovat, pokud nejde o b</w:t>
      </w:r>
      <w:r w:rsidRPr="0041651B">
        <w:rPr>
          <w:rFonts w:ascii="TTE2257880t00" w:hAnsi="TTE2257880t00" w:cs="TTE2257880t00"/>
          <w:color w:val="000000"/>
          <w:sz w:val="24"/>
          <w:szCs w:val="24"/>
        </w:rPr>
        <w:t>ě</w:t>
      </w:r>
      <w:r w:rsidRPr="0041651B">
        <w:rPr>
          <w:rFonts w:ascii="Times-Roman" w:hAnsi="Times-Roman" w:cs="Times-Roman"/>
          <w:color w:val="000000"/>
          <w:sz w:val="24"/>
          <w:szCs w:val="24"/>
        </w:rPr>
        <w:t>žné dodavatelsko-odb</w:t>
      </w:r>
      <w:r w:rsidRPr="0041651B">
        <w:rPr>
          <w:rFonts w:ascii="TTE2257880t00" w:hAnsi="TTE2257880t00" w:cs="TTE2257880t00"/>
          <w:color w:val="000000"/>
          <w:sz w:val="24"/>
          <w:szCs w:val="24"/>
        </w:rPr>
        <w:t>ě</w:t>
      </w:r>
      <w:r w:rsidRPr="0041651B">
        <w:rPr>
          <w:rFonts w:ascii="Times-Roman" w:hAnsi="Times-Roman" w:cs="Times-Roman"/>
          <w:color w:val="000000"/>
          <w:sz w:val="24"/>
          <w:szCs w:val="24"/>
        </w:rPr>
        <w:t>ratelské vztahy.</w:t>
      </w:r>
    </w:p>
    <w:p w14:paraId="31ED8624" w14:textId="77777777" w:rsidR="00313DDF" w:rsidRPr="0041651B" w:rsidRDefault="006058EE" w:rsidP="00617365">
      <w:pPr>
        <w:pStyle w:val="Odstavecseseznamem"/>
        <w:numPr>
          <w:ilvl w:val="0"/>
          <w:numId w:val="16"/>
        </w:num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 w:rsidRPr="0041651B">
        <w:rPr>
          <w:sz w:val="24"/>
          <w:szCs w:val="24"/>
        </w:rPr>
        <w:t>Povinnou přílohou žádosti jsou jmenné seznamy aktivních členů – sportujících (vyplněné do oficiálního formuláře přílohy žádosti</w:t>
      </w:r>
      <w:r w:rsidR="00931FA0" w:rsidRPr="0041651B">
        <w:rPr>
          <w:sz w:val="24"/>
          <w:szCs w:val="24"/>
        </w:rPr>
        <w:t>)</w:t>
      </w:r>
      <w:r w:rsidRPr="0041651B">
        <w:rPr>
          <w:sz w:val="24"/>
          <w:szCs w:val="24"/>
        </w:rPr>
        <w:t>.</w:t>
      </w:r>
    </w:p>
    <w:p w14:paraId="003FD3E5" w14:textId="77777777" w:rsidR="00313DDF" w:rsidRPr="0041651B" w:rsidRDefault="00313DDF" w:rsidP="00617365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p w14:paraId="2BB0B03D" w14:textId="77777777" w:rsidR="00B23E99" w:rsidRPr="0041651B" w:rsidRDefault="00B23E99" w:rsidP="00B23E99">
      <w:pPr>
        <w:rPr>
          <w:rFonts w:ascii="Arial" w:hAnsi="Arial" w:cs="Arial"/>
          <w:b/>
          <w:sz w:val="32"/>
          <w:szCs w:val="32"/>
        </w:rPr>
      </w:pPr>
    </w:p>
    <w:p w14:paraId="3465E8E8" w14:textId="77777777" w:rsidR="00B42E74" w:rsidRPr="0041651B" w:rsidRDefault="00D92E80" w:rsidP="00B23E99">
      <w:pPr>
        <w:rPr>
          <w:sz w:val="24"/>
          <w:szCs w:val="24"/>
        </w:rPr>
      </w:pPr>
      <w:r w:rsidRPr="0041651B">
        <w:rPr>
          <w:sz w:val="24"/>
          <w:szCs w:val="24"/>
        </w:rPr>
        <w:t xml:space="preserve">Kontaktní osoba: </w:t>
      </w:r>
      <w:r w:rsidR="005E6C62">
        <w:rPr>
          <w:sz w:val="24"/>
          <w:szCs w:val="24"/>
        </w:rPr>
        <w:t>Vendula Doleželová</w:t>
      </w:r>
      <w:r w:rsidRPr="0041651B">
        <w:rPr>
          <w:sz w:val="24"/>
          <w:szCs w:val="24"/>
        </w:rPr>
        <w:t>, tel.:</w:t>
      </w:r>
      <w:r w:rsidR="002204A7" w:rsidRPr="0041651B">
        <w:rPr>
          <w:sz w:val="24"/>
          <w:szCs w:val="24"/>
        </w:rPr>
        <w:t xml:space="preserve"> </w:t>
      </w:r>
      <w:r w:rsidRPr="0041651B">
        <w:rPr>
          <w:sz w:val="24"/>
          <w:szCs w:val="24"/>
        </w:rPr>
        <w:t>584 497</w:t>
      </w:r>
      <w:r w:rsidR="005E6C62">
        <w:rPr>
          <w:sz w:val="24"/>
          <w:szCs w:val="24"/>
        </w:rPr>
        <w:t> 136</w:t>
      </w:r>
      <w:r w:rsidR="00B23E99" w:rsidRPr="0041651B">
        <w:rPr>
          <w:sz w:val="24"/>
          <w:szCs w:val="24"/>
        </w:rPr>
        <w:t xml:space="preserve">, </w:t>
      </w:r>
      <w:r w:rsidRPr="0041651B">
        <w:rPr>
          <w:sz w:val="24"/>
          <w:szCs w:val="24"/>
        </w:rPr>
        <w:t xml:space="preserve"> </w:t>
      </w:r>
      <w:hyperlink r:id="rId7" w:history="1">
        <w:r w:rsidR="005E6C62" w:rsidRPr="001238A8">
          <w:rPr>
            <w:rStyle w:val="Hypertextovodkaz"/>
            <w:sz w:val="24"/>
            <w:szCs w:val="24"/>
          </w:rPr>
          <w:t>vendula.dolezelova@mujes.cz</w:t>
        </w:r>
      </w:hyperlink>
      <w:r w:rsidRPr="0041651B">
        <w:rPr>
          <w:sz w:val="24"/>
          <w:szCs w:val="24"/>
        </w:rPr>
        <w:t>,</w:t>
      </w:r>
    </w:p>
    <w:p w14:paraId="44A4DEDA" w14:textId="77777777" w:rsidR="00B23E99" w:rsidRPr="0041651B" w:rsidRDefault="00B23E99" w:rsidP="00B23E99">
      <w:pPr>
        <w:rPr>
          <w:sz w:val="24"/>
          <w:szCs w:val="24"/>
        </w:rPr>
      </w:pPr>
    </w:p>
    <w:p w14:paraId="0406317B" w14:textId="77777777" w:rsidR="00931FA0" w:rsidRPr="0041651B" w:rsidRDefault="00B23E99" w:rsidP="00B23E99">
      <w:pPr>
        <w:rPr>
          <w:sz w:val="24"/>
          <w:szCs w:val="24"/>
        </w:rPr>
      </w:pPr>
      <w:r w:rsidRPr="0041651B">
        <w:rPr>
          <w:sz w:val="24"/>
          <w:szCs w:val="24"/>
        </w:rPr>
        <w:t xml:space="preserve">Dokumenty: </w:t>
      </w:r>
    </w:p>
    <w:p w14:paraId="7CA4FED1" w14:textId="5CEA5923" w:rsidR="00B23E99" w:rsidRDefault="00B23E99" w:rsidP="00B23E99">
      <w:pPr>
        <w:rPr>
          <w:sz w:val="24"/>
          <w:szCs w:val="24"/>
        </w:rPr>
      </w:pPr>
      <w:r w:rsidRPr="0041651B">
        <w:rPr>
          <w:sz w:val="24"/>
          <w:szCs w:val="24"/>
        </w:rPr>
        <w:t xml:space="preserve">Pravidla pro poskytování </w:t>
      </w:r>
      <w:r w:rsidR="00931FA0" w:rsidRPr="0041651B">
        <w:rPr>
          <w:sz w:val="24"/>
          <w:szCs w:val="24"/>
        </w:rPr>
        <w:t>dotací</w:t>
      </w:r>
      <w:r w:rsidRPr="0041651B">
        <w:rPr>
          <w:sz w:val="24"/>
          <w:szCs w:val="24"/>
        </w:rPr>
        <w:t xml:space="preserve"> z rozpočtu města </w:t>
      </w:r>
      <w:r w:rsidR="00931FA0" w:rsidRPr="0041651B">
        <w:rPr>
          <w:sz w:val="24"/>
          <w:szCs w:val="24"/>
        </w:rPr>
        <w:t xml:space="preserve">Jeseník </w:t>
      </w:r>
      <w:r w:rsidRPr="0041651B">
        <w:rPr>
          <w:sz w:val="24"/>
          <w:szCs w:val="24"/>
        </w:rPr>
        <w:t>na rok 201</w:t>
      </w:r>
      <w:r w:rsidR="00875EB5">
        <w:rPr>
          <w:sz w:val="24"/>
          <w:szCs w:val="24"/>
        </w:rPr>
        <w:t>9</w:t>
      </w:r>
      <w:r w:rsidRPr="0041651B">
        <w:rPr>
          <w:sz w:val="24"/>
          <w:szCs w:val="24"/>
        </w:rPr>
        <w:t>, formulář žádosti a smlouvy jsou ke stažení na:</w:t>
      </w:r>
      <w:r w:rsidR="006E5EDD" w:rsidRPr="0041651B">
        <w:rPr>
          <w:sz w:val="24"/>
          <w:szCs w:val="24"/>
        </w:rPr>
        <w:t xml:space="preserve"> </w:t>
      </w:r>
      <w:hyperlink r:id="rId8" w:history="1">
        <w:r w:rsidR="006E5EDD" w:rsidRPr="0041651B">
          <w:rPr>
            <w:rStyle w:val="Hypertextovodkaz"/>
            <w:sz w:val="24"/>
            <w:szCs w:val="24"/>
          </w:rPr>
          <w:t>www.jesenik.org</w:t>
        </w:r>
      </w:hyperlink>
    </w:p>
    <w:p w14:paraId="60D08E89" w14:textId="77777777" w:rsidR="006E5EDD" w:rsidRDefault="006E5EDD" w:rsidP="00B23E99">
      <w:pPr>
        <w:rPr>
          <w:sz w:val="24"/>
          <w:szCs w:val="24"/>
        </w:rPr>
      </w:pPr>
    </w:p>
    <w:p w14:paraId="3BF90C4A" w14:textId="77777777" w:rsidR="006E5EDD" w:rsidRDefault="006E5EDD" w:rsidP="00712C78">
      <w:pPr>
        <w:pStyle w:val="Odstavecseseznamem"/>
        <w:jc w:val="center"/>
        <w:rPr>
          <w:b/>
          <w:color w:val="000000"/>
          <w:sz w:val="28"/>
          <w:szCs w:val="28"/>
        </w:rPr>
      </w:pPr>
    </w:p>
    <w:p w14:paraId="5C5949A6" w14:textId="77777777" w:rsidR="006E5EDD" w:rsidRDefault="006E5EDD" w:rsidP="00712C78">
      <w:pPr>
        <w:pStyle w:val="Odstavecseseznamem"/>
        <w:jc w:val="center"/>
        <w:rPr>
          <w:b/>
          <w:color w:val="000000"/>
          <w:sz w:val="28"/>
          <w:szCs w:val="28"/>
        </w:rPr>
      </w:pPr>
    </w:p>
    <w:p w14:paraId="686B4C2E" w14:textId="77777777" w:rsidR="006E5EDD" w:rsidRDefault="006E5EDD" w:rsidP="00712C78">
      <w:pPr>
        <w:pStyle w:val="Odstavecseseznamem"/>
        <w:jc w:val="center"/>
        <w:rPr>
          <w:b/>
          <w:color w:val="000000"/>
          <w:sz w:val="28"/>
          <w:szCs w:val="28"/>
        </w:rPr>
      </w:pPr>
    </w:p>
    <w:p w14:paraId="7756699C" w14:textId="77777777" w:rsidR="006E5EDD" w:rsidRDefault="006E5EDD" w:rsidP="00712C78">
      <w:pPr>
        <w:pStyle w:val="Odstavecseseznamem"/>
        <w:jc w:val="center"/>
        <w:rPr>
          <w:b/>
          <w:color w:val="000000"/>
          <w:sz w:val="28"/>
          <w:szCs w:val="28"/>
        </w:rPr>
      </w:pPr>
    </w:p>
    <w:p w14:paraId="491E6AE6" w14:textId="77777777" w:rsidR="006E5EDD" w:rsidRPr="00FB5002" w:rsidRDefault="006E5EDD" w:rsidP="00FB5002">
      <w:pPr>
        <w:rPr>
          <w:b/>
          <w:color w:val="000000"/>
          <w:sz w:val="28"/>
          <w:szCs w:val="28"/>
        </w:rPr>
      </w:pPr>
    </w:p>
    <w:sectPr w:rsidR="006E5EDD" w:rsidRPr="00FB5002" w:rsidSect="00B3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2578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F0D"/>
    <w:multiLevelType w:val="hybridMultilevel"/>
    <w:tmpl w:val="00E259D4"/>
    <w:lvl w:ilvl="0" w:tplc="9E64F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F99"/>
    <w:multiLevelType w:val="hybridMultilevel"/>
    <w:tmpl w:val="A6A0CE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75F2F"/>
    <w:multiLevelType w:val="multilevel"/>
    <w:tmpl w:val="1FD205FC"/>
    <w:lvl w:ilvl="0">
      <w:start w:val="1"/>
      <w:numFmt w:val="decimal"/>
      <w:pStyle w:val="StylZkladntext2Zarovnatdoblok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B776B"/>
    <w:multiLevelType w:val="hybridMultilevel"/>
    <w:tmpl w:val="12408354"/>
    <w:lvl w:ilvl="0" w:tplc="9E64F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61A6"/>
    <w:multiLevelType w:val="hybridMultilevel"/>
    <w:tmpl w:val="AF32C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5C2"/>
    <w:multiLevelType w:val="hybridMultilevel"/>
    <w:tmpl w:val="4498FA64"/>
    <w:lvl w:ilvl="0" w:tplc="9E64F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20A4"/>
    <w:multiLevelType w:val="hybridMultilevel"/>
    <w:tmpl w:val="F652397A"/>
    <w:lvl w:ilvl="0" w:tplc="C9CA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7A1C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44912642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460D1384"/>
    <w:multiLevelType w:val="hybridMultilevel"/>
    <w:tmpl w:val="B8426A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FE6C2E"/>
    <w:multiLevelType w:val="hybridMultilevel"/>
    <w:tmpl w:val="4588F220"/>
    <w:lvl w:ilvl="0" w:tplc="71C657B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4B123CFE"/>
    <w:multiLevelType w:val="hybridMultilevel"/>
    <w:tmpl w:val="AF2469F6"/>
    <w:lvl w:ilvl="0" w:tplc="CE505E64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500466FE"/>
    <w:multiLevelType w:val="hybridMultilevel"/>
    <w:tmpl w:val="EFD6A974"/>
    <w:lvl w:ilvl="0" w:tplc="9E64F70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3F34732"/>
    <w:multiLevelType w:val="hybridMultilevel"/>
    <w:tmpl w:val="1862C31E"/>
    <w:lvl w:ilvl="0" w:tplc="8A9056F2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565F32B5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582C4581"/>
    <w:multiLevelType w:val="hybridMultilevel"/>
    <w:tmpl w:val="568A3F78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2EB1C24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77444F45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7AF72638"/>
    <w:multiLevelType w:val="hybridMultilevel"/>
    <w:tmpl w:val="551EB23C"/>
    <w:lvl w:ilvl="0" w:tplc="C9CA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31C5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8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7"/>
  </w:num>
  <w:num w:numId="13">
    <w:abstractNumId w:val="16"/>
  </w:num>
  <w:num w:numId="14">
    <w:abstractNumId w:val="7"/>
  </w:num>
  <w:num w:numId="15">
    <w:abstractNumId w:val="14"/>
  </w:num>
  <w:num w:numId="16">
    <w:abstractNumId w:val="11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19"/>
    <w:rsid w:val="00004165"/>
    <w:rsid w:val="00082DDD"/>
    <w:rsid w:val="000831E9"/>
    <w:rsid w:val="00105ED9"/>
    <w:rsid w:val="001525F8"/>
    <w:rsid w:val="001547C4"/>
    <w:rsid w:val="001760BD"/>
    <w:rsid w:val="00195F3E"/>
    <w:rsid w:val="001A1AEE"/>
    <w:rsid w:val="001B0D74"/>
    <w:rsid w:val="001F39EB"/>
    <w:rsid w:val="00200AA9"/>
    <w:rsid w:val="00206D4D"/>
    <w:rsid w:val="00210390"/>
    <w:rsid w:val="002204A7"/>
    <w:rsid w:val="00236F44"/>
    <w:rsid w:val="0025441F"/>
    <w:rsid w:val="00273C2B"/>
    <w:rsid w:val="00297167"/>
    <w:rsid w:val="002D7068"/>
    <w:rsid w:val="002E350C"/>
    <w:rsid w:val="0030240B"/>
    <w:rsid w:val="00313DDF"/>
    <w:rsid w:val="00327319"/>
    <w:rsid w:val="00350FEA"/>
    <w:rsid w:val="003676DE"/>
    <w:rsid w:val="003C13CB"/>
    <w:rsid w:val="003D1116"/>
    <w:rsid w:val="00412218"/>
    <w:rsid w:val="0041651B"/>
    <w:rsid w:val="00416E3A"/>
    <w:rsid w:val="004847DE"/>
    <w:rsid w:val="004A090B"/>
    <w:rsid w:val="004A7A49"/>
    <w:rsid w:val="00520457"/>
    <w:rsid w:val="00557AA4"/>
    <w:rsid w:val="005A128E"/>
    <w:rsid w:val="005E6C62"/>
    <w:rsid w:val="005F32B1"/>
    <w:rsid w:val="006058EE"/>
    <w:rsid w:val="00617365"/>
    <w:rsid w:val="00642779"/>
    <w:rsid w:val="006717DF"/>
    <w:rsid w:val="00681679"/>
    <w:rsid w:val="006925F8"/>
    <w:rsid w:val="006A263A"/>
    <w:rsid w:val="006E3218"/>
    <w:rsid w:val="006E5D39"/>
    <w:rsid w:val="006E5EDD"/>
    <w:rsid w:val="00711424"/>
    <w:rsid w:val="00712C78"/>
    <w:rsid w:val="00761A97"/>
    <w:rsid w:val="007A025A"/>
    <w:rsid w:val="007E375C"/>
    <w:rsid w:val="00816FBA"/>
    <w:rsid w:val="00875EB5"/>
    <w:rsid w:val="00931FA0"/>
    <w:rsid w:val="00964863"/>
    <w:rsid w:val="009A177A"/>
    <w:rsid w:val="009B4DE8"/>
    <w:rsid w:val="009F6543"/>
    <w:rsid w:val="00A0228C"/>
    <w:rsid w:val="00A214F1"/>
    <w:rsid w:val="00A82E02"/>
    <w:rsid w:val="00AA3070"/>
    <w:rsid w:val="00AB7005"/>
    <w:rsid w:val="00AD20ED"/>
    <w:rsid w:val="00B118F3"/>
    <w:rsid w:val="00B20297"/>
    <w:rsid w:val="00B231CA"/>
    <w:rsid w:val="00B23E99"/>
    <w:rsid w:val="00B34A5B"/>
    <w:rsid w:val="00B419FA"/>
    <w:rsid w:val="00B42E74"/>
    <w:rsid w:val="00B44AAD"/>
    <w:rsid w:val="00B54C1F"/>
    <w:rsid w:val="00B54DC3"/>
    <w:rsid w:val="00B70F81"/>
    <w:rsid w:val="00B73BFF"/>
    <w:rsid w:val="00B804C8"/>
    <w:rsid w:val="00BA00BA"/>
    <w:rsid w:val="00BB6292"/>
    <w:rsid w:val="00BB6837"/>
    <w:rsid w:val="00BD3922"/>
    <w:rsid w:val="00BF0AA3"/>
    <w:rsid w:val="00C05EAA"/>
    <w:rsid w:val="00C22718"/>
    <w:rsid w:val="00C377BD"/>
    <w:rsid w:val="00C46087"/>
    <w:rsid w:val="00C8293F"/>
    <w:rsid w:val="00C863F7"/>
    <w:rsid w:val="00CB4544"/>
    <w:rsid w:val="00CC5BFF"/>
    <w:rsid w:val="00CD0E20"/>
    <w:rsid w:val="00CD1381"/>
    <w:rsid w:val="00D05257"/>
    <w:rsid w:val="00D26D01"/>
    <w:rsid w:val="00D5348B"/>
    <w:rsid w:val="00D62C63"/>
    <w:rsid w:val="00D64D2D"/>
    <w:rsid w:val="00D92E80"/>
    <w:rsid w:val="00DE5D0A"/>
    <w:rsid w:val="00DF7B02"/>
    <w:rsid w:val="00E72D7F"/>
    <w:rsid w:val="00E90E52"/>
    <w:rsid w:val="00E94007"/>
    <w:rsid w:val="00EA66C0"/>
    <w:rsid w:val="00EC5D79"/>
    <w:rsid w:val="00ED03F8"/>
    <w:rsid w:val="00ED642F"/>
    <w:rsid w:val="00F159B3"/>
    <w:rsid w:val="00F44EBD"/>
    <w:rsid w:val="00F959A1"/>
    <w:rsid w:val="00FA5C7E"/>
    <w:rsid w:val="00FB0A49"/>
    <w:rsid w:val="00FB5002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7884"/>
  <w15:docId w15:val="{4BC66E5C-FEF4-46CC-BE78-E692FC8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543"/>
    <w:pPr>
      <w:ind w:left="720"/>
      <w:contextualSpacing/>
    </w:pPr>
  </w:style>
  <w:style w:type="character" w:styleId="Hypertextovodkaz">
    <w:name w:val="Hyperlink"/>
    <w:basedOn w:val="Standardnpsmoodstavce"/>
    <w:rsid w:val="001A1AEE"/>
    <w:rPr>
      <w:color w:val="0000FF"/>
      <w:u w:val="single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1A1AEE"/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1A1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Zkladntext2Zarovnatdobloku">
    <w:name w:val="Styl Základní text 2 + Zarovnat do bloku"/>
    <w:basedOn w:val="Zkladntext2"/>
    <w:rsid w:val="001A1AEE"/>
    <w:pPr>
      <w:numPr>
        <w:numId w:val="5"/>
      </w:numPr>
      <w:tabs>
        <w:tab w:val="clear" w:pos="720"/>
      </w:tabs>
      <w:spacing w:line="240" w:lineRule="auto"/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A1A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1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9B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F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e">
    <w:name w:val="Revision"/>
    <w:hidden/>
    <w:uiPriority w:val="99"/>
    <w:semiHidden/>
    <w:rsid w:val="00A8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2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E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E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E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E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D642F"/>
    <w:pPr>
      <w:tabs>
        <w:tab w:val="num" w:pos="567"/>
        <w:tab w:val="num" w:pos="720"/>
      </w:tabs>
      <w:ind w:left="28" w:right="1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vendula.dolezelova@mu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D7FB-E29E-4669-A431-9668FD35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Šmerdová Zdenka</dc:creator>
  <cp:lastModifiedBy>Kapustka Richard</cp:lastModifiedBy>
  <cp:revision>2</cp:revision>
  <cp:lastPrinted>2016-10-21T11:23:00Z</cp:lastPrinted>
  <dcterms:created xsi:type="dcterms:W3CDTF">2019-07-12T06:43:00Z</dcterms:created>
  <dcterms:modified xsi:type="dcterms:W3CDTF">2019-07-12T06:43:00Z</dcterms:modified>
</cp:coreProperties>
</file>