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B339" w14:textId="77777777" w:rsidR="00557AA4" w:rsidRPr="00CF52B9" w:rsidRDefault="00557AA4" w:rsidP="00557AA4">
      <w:pPr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57B011D0" wp14:editId="18A83986">
            <wp:simplePos x="0" y="0"/>
            <wp:positionH relativeFrom="column">
              <wp:posOffset>-4445</wp:posOffset>
            </wp:positionH>
            <wp:positionV relativeFrom="paragraph">
              <wp:posOffset>-242570</wp:posOffset>
            </wp:positionV>
            <wp:extent cx="647700" cy="942975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2B9">
        <w:rPr>
          <w:b/>
          <w:sz w:val="32"/>
          <w:szCs w:val="32"/>
        </w:rPr>
        <w:tab/>
      </w:r>
      <w:r w:rsidR="00CF52B9">
        <w:rPr>
          <w:b/>
          <w:sz w:val="32"/>
          <w:szCs w:val="32"/>
        </w:rPr>
        <w:tab/>
      </w:r>
      <w:r w:rsidR="00CF52B9">
        <w:rPr>
          <w:b/>
          <w:sz w:val="32"/>
          <w:szCs w:val="32"/>
        </w:rPr>
        <w:tab/>
      </w:r>
      <w:r w:rsidR="00CF52B9">
        <w:rPr>
          <w:b/>
          <w:sz w:val="32"/>
          <w:szCs w:val="32"/>
        </w:rPr>
        <w:tab/>
      </w:r>
      <w:r w:rsidR="00CF52B9">
        <w:rPr>
          <w:b/>
          <w:sz w:val="32"/>
          <w:szCs w:val="32"/>
        </w:rPr>
        <w:tab/>
      </w:r>
      <w:r w:rsidR="00CF52B9">
        <w:rPr>
          <w:b/>
          <w:sz w:val="32"/>
          <w:szCs w:val="32"/>
        </w:rPr>
        <w:tab/>
      </w:r>
      <w:r w:rsidR="00CF52B9">
        <w:rPr>
          <w:b/>
          <w:sz w:val="32"/>
          <w:szCs w:val="32"/>
        </w:rPr>
        <w:tab/>
      </w:r>
      <w:r w:rsidRPr="00CF52B9">
        <w:rPr>
          <w:b/>
          <w:color w:val="FF0000"/>
          <w:sz w:val="32"/>
          <w:szCs w:val="32"/>
        </w:rPr>
        <w:t xml:space="preserve">                               </w:t>
      </w:r>
      <w:r w:rsidR="001A6A3A" w:rsidRPr="00CF52B9">
        <w:rPr>
          <w:b/>
          <w:color w:val="FF0000"/>
          <w:sz w:val="32"/>
          <w:szCs w:val="32"/>
        </w:rPr>
        <w:t xml:space="preserve">                                   </w:t>
      </w:r>
      <w:r w:rsidRPr="00CF52B9">
        <w:rPr>
          <w:b/>
          <w:color w:val="FF0000"/>
          <w:sz w:val="32"/>
          <w:szCs w:val="32"/>
        </w:rPr>
        <w:t xml:space="preserve">     </w:t>
      </w:r>
    </w:p>
    <w:p w14:paraId="7BD6817F" w14:textId="77777777" w:rsidR="00AA3070" w:rsidRDefault="00557AA4" w:rsidP="00AA3070">
      <w:pPr>
        <w:rPr>
          <w:b/>
          <w:sz w:val="32"/>
          <w:szCs w:val="32"/>
        </w:rPr>
      </w:pPr>
      <w:r>
        <w:rPr>
          <w:b/>
        </w:rPr>
        <w:t xml:space="preserve">      </w:t>
      </w:r>
      <w:r w:rsidR="00AA3070">
        <w:rPr>
          <w:sz w:val="22"/>
          <w:szCs w:val="22"/>
        </w:rPr>
        <w:t xml:space="preserve"> </w:t>
      </w:r>
      <w:r w:rsidR="00AA3070">
        <w:rPr>
          <w:b/>
          <w:sz w:val="32"/>
          <w:szCs w:val="32"/>
        </w:rPr>
        <w:t xml:space="preserve">Město Jeseník </w:t>
      </w:r>
    </w:p>
    <w:p w14:paraId="6F32E5A3" w14:textId="77777777" w:rsidR="00557AA4" w:rsidRDefault="00557AA4" w:rsidP="00557AA4">
      <w:pPr>
        <w:rPr>
          <w:b/>
        </w:rPr>
      </w:pPr>
      <w:r>
        <w:rPr>
          <w:b/>
        </w:rPr>
        <w:t xml:space="preserve">                                                  </w:t>
      </w:r>
    </w:p>
    <w:p w14:paraId="0EA08BD7" w14:textId="77777777" w:rsidR="00423808" w:rsidRDefault="00423808" w:rsidP="00423808">
      <w:pPr>
        <w:rPr>
          <w:rFonts w:ascii="Arial" w:hAnsi="Arial" w:cs="Arial"/>
          <w:b/>
          <w:sz w:val="32"/>
          <w:szCs w:val="32"/>
        </w:rPr>
      </w:pPr>
    </w:p>
    <w:p w14:paraId="402160B1" w14:textId="642D7508" w:rsidR="00D34F98" w:rsidRDefault="00D34F98" w:rsidP="00D34F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Dotační program na podporu jednorázových projektů (akcí)</w:t>
      </w:r>
      <w:r w:rsidR="00BD6471">
        <w:rPr>
          <w:rFonts w:ascii="Arial" w:hAnsi="Arial" w:cs="Arial"/>
          <w:b/>
          <w:sz w:val="32"/>
          <w:szCs w:val="32"/>
        </w:rPr>
        <w:t xml:space="preserve"> do 20.000,- Kč</w:t>
      </w:r>
      <w:r w:rsidR="008A3ACB">
        <w:rPr>
          <w:rFonts w:ascii="Arial" w:hAnsi="Arial" w:cs="Arial"/>
          <w:b/>
          <w:sz w:val="32"/>
          <w:szCs w:val="32"/>
        </w:rPr>
        <w:t xml:space="preserve"> (rok 201</w:t>
      </w:r>
      <w:r w:rsidR="00DF5078">
        <w:rPr>
          <w:rFonts w:ascii="Arial" w:hAnsi="Arial" w:cs="Arial"/>
          <w:b/>
          <w:sz w:val="32"/>
          <w:szCs w:val="32"/>
        </w:rPr>
        <w:t>9</w:t>
      </w:r>
      <w:r w:rsidR="008A3ACB">
        <w:rPr>
          <w:rFonts w:ascii="Arial" w:hAnsi="Arial" w:cs="Arial"/>
          <w:b/>
          <w:sz w:val="32"/>
          <w:szCs w:val="32"/>
        </w:rPr>
        <w:t>)</w:t>
      </w:r>
    </w:p>
    <w:p w14:paraId="5B8738DF" w14:textId="77777777" w:rsidR="00D34F98" w:rsidRDefault="00D34F98" w:rsidP="00D34F98">
      <w:pPr>
        <w:tabs>
          <w:tab w:val="num" w:pos="567"/>
          <w:tab w:val="num" w:pos="720"/>
        </w:tabs>
        <w:ind w:right="140"/>
        <w:jc w:val="both"/>
        <w:rPr>
          <w:b/>
          <w:sz w:val="24"/>
          <w:szCs w:val="24"/>
        </w:rPr>
      </w:pPr>
    </w:p>
    <w:p w14:paraId="6D9DA34B" w14:textId="77777777" w:rsidR="00D34F98" w:rsidRPr="00D34F98" w:rsidRDefault="00D34F98" w:rsidP="00423808">
      <w:pPr>
        <w:tabs>
          <w:tab w:val="num" w:pos="567"/>
          <w:tab w:val="num" w:pos="720"/>
        </w:tabs>
        <w:ind w:right="140"/>
        <w:jc w:val="both"/>
        <w:rPr>
          <w:b/>
          <w:sz w:val="24"/>
          <w:szCs w:val="24"/>
        </w:rPr>
      </w:pPr>
      <w:r w:rsidRPr="006A263A">
        <w:rPr>
          <w:b/>
          <w:sz w:val="24"/>
          <w:szCs w:val="24"/>
        </w:rPr>
        <w:t>Účel, na který může být dotace poskytnuta</w:t>
      </w:r>
    </w:p>
    <w:p w14:paraId="538E5DBF" w14:textId="097C2EC6" w:rsidR="00D34F98" w:rsidRPr="00D34F98" w:rsidRDefault="00D34F98" w:rsidP="00423808">
      <w:pPr>
        <w:tabs>
          <w:tab w:val="num" w:pos="567"/>
          <w:tab w:val="num" w:pos="720"/>
        </w:tabs>
        <w:ind w:right="140"/>
        <w:jc w:val="both"/>
        <w:rPr>
          <w:spacing w:val="10"/>
          <w:sz w:val="24"/>
          <w:szCs w:val="24"/>
        </w:rPr>
      </w:pPr>
      <w:r w:rsidRPr="00D34F98">
        <w:rPr>
          <w:spacing w:val="10"/>
          <w:sz w:val="24"/>
          <w:szCs w:val="24"/>
        </w:rPr>
        <w:t>Program je zaměřen na podporu jednorázových projektů</w:t>
      </w:r>
      <w:r w:rsidR="00BD6471">
        <w:rPr>
          <w:spacing w:val="10"/>
          <w:sz w:val="24"/>
          <w:szCs w:val="24"/>
        </w:rPr>
        <w:t xml:space="preserve"> (akcí)</w:t>
      </w:r>
      <w:r w:rsidRPr="00D34F98">
        <w:rPr>
          <w:spacing w:val="10"/>
          <w:sz w:val="24"/>
          <w:szCs w:val="24"/>
        </w:rPr>
        <w:t xml:space="preserve"> z rozpočtu města v roce 201</w:t>
      </w:r>
      <w:r w:rsidR="00DF5078">
        <w:rPr>
          <w:spacing w:val="10"/>
          <w:sz w:val="24"/>
          <w:szCs w:val="24"/>
        </w:rPr>
        <w:t>9</w:t>
      </w:r>
      <w:r w:rsidRPr="00D34F98">
        <w:rPr>
          <w:spacing w:val="10"/>
          <w:sz w:val="24"/>
          <w:szCs w:val="24"/>
        </w:rPr>
        <w:t xml:space="preserve"> v oblastech sportu a tělovýchovy, kultury, vzdělávání, životního </w:t>
      </w:r>
      <w:r w:rsidRPr="00485118">
        <w:rPr>
          <w:spacing w:val="10"/>
          <w:sz w:val="24"/>
          <w:szCs w:val="24"/>
        </w:rPr>
        <w:t>prostředí, turistického ruchu, zdravotnictví, sociálních služeb, služeb pro rodinu</w:t>
      </w:r>
      <w:r w:rsidR="00F05E6C" w:rsidRPr="00485118">
        <w:rPr>
          <w:spacing w:val="10"/>
          <w:sz w:val="24"/>
          <w:szCs w:val="24"/>
        </w:rPr>
        <w:t>, určených pro občany města Jeseníku</w:t>
      </w:r>
      <w:r w:rsidRPr="00485118">
        <w:rPr>
          <w:spacing w:val="10"/>
          <w:sz w:val="24"/>
          <w:szCs w:val="24"/>
        </w:rPr>
        <w:t>.</w:t>
      </w:r>
    </w:p>
    <w:p w14:paraId="17AF38A3" w14:textId="77777777" w:rsidR="00AA3070" w:rsidRDefault="00AA3070" w:rsidP="00423808">
      <w:p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</w:p>
    <w:p w14:paraId="381C8D4C" w14:textId="480C960D" w:rsidR="00AA3070" w:rsidRDefault="00AA3070" w:rsidP="00423808">
      <w:p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  <w:r w:rsidRPr="00D34F98">
        <w:rPr>
          <w:b/>
          <w:sz w:val="24"/>
          <w:szCs w:val="24"/>
        </w:rPr>
        <w:t>Program schválen</w:t>
      </w:r>
      <w:r>
        <w:rPr>
          <w:sz w:val="24"/>
          <w:szCs w:val="24"/>
        </w:rPr>
        <w:t xml:space="preserve">:  </w:t>
      </w:r>
      <w:r w:rsidR="00FB0A49">
        <w:rPr>
          <w:sz w:val="24"/>
          <w:szCs w:val="24"/>
        </w:rPr>
        <w:t>Z</w:t>
      </w:r>
      <w:r>
        <w:rPr>
          <w:sz w:val="24"/>
          <w:szCs w:val="24"/>
        </w:rPr>
        <w:t xml:space="preserve">astupitelstvem města Jeseník dne </w:t>
      </w:r>
      <w:proofErr w:type="gramStart"/>
      <w:r w:rsidR="00DF5078" w:rsidRPr="00C06DAB">
        <w:rPr>
          <w:sz w:val="24"/>
          <w:szCs w:val="24"/>
        </w:rPr>
        <w:t>13</w:t>
      </w:r>
      <w:r w:rsidR="0004293F" w:rsidRPr="00C06DAB">
        <w:rPr>
          <w:sz w:val="24"/>
          <w:szCs w:val="24"/>
        </w:rPr>
        <w:t>.1</w:t>
      </w:r>
      <w:r w:rsidR="00DF5078" w:rsidRPr="00C06DAB">
        <w:rPr>
          <w:sz w:val="24"/>
          <w:szCs w:val="24"/>
        </w:rPr>
        <w:t>2</w:t>
      </w:r>
      <w:r w:rsidR="0004293F" w:rsidRPr="00C06DAB">
        <w:rPr>
          <w:sz w:val="24"/>
          <w:szCs w:val="24"/>
        </w:rPr>
        <w:t>.201</w:t>
      </w:r>
      <w:r w:rsidR="00DF5078" w:rsidRPr="00C06DAB">
        <w:rPr>
          <w:sz w:val="24"/>
          <w:szCs w:val="24"/>
        </w:rPr>
        <w:t>8</w:t>
      </w:r>
      <w:proofErr w:type="gramEnd"/>
    </w:p>
    <w:p w14:paraId="3A656C69" w14:textId="77777777" w:rsidR="00C22718" w:rsidRDefault="00C22718" w:rsidP="00423808">
      <w:p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</w:p>
    <w:p w14:paraId="5FFCBCC7" w14:textId="77777777" w:rsidR="006A263A" w:rsidRPr="006A263A" w:rsidRDefault="006A263A" w:rsidP="00423808">
      <w:pPr>
        <w:tabs>
          <w:tab w:val="num" w:pos="567"/>
          <w:tab w:val="num" w:pos="720"/>
        </w:tabs>
        <w:ind w:right="140"/>
        <w:jc w:val="both"/>
        <w:rPr>
          <w:b/>
          <w:sz w:val="24"/>
          <w:szCs w:val="24"/>
        </w:rPr>
      </w:pPr>
      <w:r w:rsidRPr="006A263A">
        <w:rPr>
          <w:b/>
          <w:sz w:val="24"/>
          <w:szCs w:val="24"/>
        </w:rPr>
        <w:t>Důvody podpory stanoveného účelu</w:t>
      </w:r>
    </w:p>
    <w:p w14:paraId="7DE306D1" w14:textId="119F9936" w:rsidR="00D34F98" w:rsidRDefault="00D34F98" w:rsidP="00681D59">
      <w:pPr>
        <w:pStyle w:val="Zkladntext"/>
      </w:pPr>
      <w:r>
        <w:t xml:space="preserve">Cílem je podpora jednorázových </w:t>
      </w:r>
      <w:r w:rsidR="00BD6471">
        <w:t xml:space="preserve">projektů, </w:t>
      </w:r>
      <w:r>
        <w:t xml:space="preserve">aktivit v daných oblastech v souladu s Pravidly pro poskytování dotací z rozpočtu města schválených zastupitelstvem města dne </w:t>
      </w:r>
      <w:proofErr w:type="gramStart"/>
      <w:r w:rsidR="00DF5078" w:rsidRPr="00C06DAB">
        <w:t>13</w:t>
      </w:r>
      <w:r w:rsidRPr="00C06DAB">
        <w:t>.1</w:t>
      </w:r>
      <w:r w:rsidR="00DF5078" w:rsidRPr="00C06DAB">
        <w:t>2</w:t>
      </w:r>
      <w:r w:rsidRPr="00C06DAB">
        <w:t>.201</w:t>
      </w:r>
      <w:r w:rsidR="00DF5078" w:rsidRPr="00C06DAB">
        <w:t>8</w:t>
      </w:r>
      <w:proofErr w:type="gramEnd"/>
      <w:r w:rsidRPr="00C06DAB">
        <w:t>.</w:t>
      </w:r>
    </w:p>
    <w:p w14:paraId="098968AE" w14:textId="77777777" w:rsidR="00F959A1" w:rsidRPr="008F25EF" w:rsidRDefault="00F959A1" w:rsidP="00423808">
      <w:pPr>
        <w:tabs>
          <w:tab w:val="num" w:pos="567"/>
          <w:tab w:val="num" w:pos="720"/>
        </w:tabs>
        <w:ind w:right="140"/>
        <w:jc w:val="both"/>
        <w:rPr>
          <w:b/>
          <w:sz w:val="24"/>
          <w:szCs w:val="24"/>
        </w:rPr>
      </w:pPr>
    </w:p>
    <w:p w14:paraId="77818C49" w14:textId="77777777" w:rsidR="00200AA9" w:rsidRPr="008F25EF" w:rsidRDefault="00C22718" w:rsidP="00423808">
      <w:pPr>
        <w:tabs>
          <w:tab w:val="num" w:pos="567"/>
          <w:tab w:val="num" w:pos="720"/>
        </w:tabs>
        <w:ind w:right="140"/>
        <w:jc w:val="both"/>
        <w:rPr>
          <w:b/>
          <w:sz w:val="24"/>
          <w:szCs w:val="24"/>
        </w:rPr>
      </w:pPr>
      <w:r w:rsidRPr="008F25EF">
        <w:rPr>
          <w:b/>
          <w:sz w:val="24"/>
          <w:szCs w:val="24"/>
        </w:rPr>
        <w:t xml:space="preserve">Objem finančních prostředků:  </w:t>
      </w:r>
      <w:r w:rsidR="00B21435" w:rsidRPr="00C06DAB">
        <w:rPr>
          <w:b/>
          <w:sz w:val="24"/>
          <w:szCs w:val="24"/>
        </w:rPr>
        <w:t>70</w:t>
      </w:r>
      <w:r w:rsidR="00314F32" w:rsidRPr="00C06DAB">
        <w:rPr>
          <w:b/>
          <w:sz w:val="24"/>
          <w:szCs w:val="24"/>
        </w:rPr>
        <w:t>0.000,-</w:t>
      </w:r>
      <w:r w:rsidRPr="00C06DAB">
        <w:rPr>
          <w:b/>
          <w:sz w:val="24"/>
          <w:szCs w:val="24"/>
        </w:rPr>
        <w:t xml:space="preserve"> Kč</w:t>
      </w:r>
    </w:p>
    <w:p w14:paraId="3FEFCBC0" w14:textId="77777777" w:rsidR="00F959A1" w:rsidRDefault="00F959A1" w:rsidP="00423808">
      <w:p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</w:p>
    <w:p w14:paraId="6D6848B5" w14:textId="77777777" w:rsidR="006A263A" w:rsidRPr="006A263A" w:rsidRDefault="006A263A" w:rsidP="00423808">
      <w:pPr>
        <w:tabs>
          <w:tab w:val="num" w:pos="567"/>
          <w:tab w:val="num" w:pos="720"/>
        </w:tabs>
        <w:ind w:right="140"/>
        <w:jc w:val="both"/>
        <w:rPr>
          <w:b/>
          <w:sz w:val="24"/>
          <w:szCs w:val="24"/>
        </w:rPr>
      </w:pPr>
      <w:r w:rsidRPr="006A263A">
        <w:rPr>
          <w:b/>
          <w:sz w:val="24"/>
          <w:szCs w:val="24"/>
        </w:rPr>
        <w:t>Maximální výše dotace v jednotlivém případě</w:t>
      </w:r>
      <w:r w:rsidR="008F25EF">
        <w:rPr>
          <w:b/>
          <w:sz w:val="24"/>
          <w:szCs w:val="24"/>
        </w:rPr>
        <w:t xml:space="preserve">:  </w:t>
      </w:r>
      <w:r w:rsidR="00BD6471">
        <w:rPr>
          <w:b/>
          <w:sz w:val="24"/>
          <w:szCs w:val="24"/>
        </w:rPr>
        <w:t>20.000,- Kč</w:t>
      </w:r>
    </w:p>
    <w:p w14:paraId="54BA3E4A" w14:textId="77777777" w:rsidR="006A263A" w:rsidRPr="00485118" w:rsidRDefault="006A263A" w:rsidP="00423808">
      <w:p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Výše dotace může činit maximálně </w:t>
      </w:r>
      <w:r w:rsidR="006E5EDD">
        <w:rPr>
          <w:sz w:val="24"/>
          <w:szCs w:val="24"/>
        </w:rPr>
        <w:t>7</w:t>
      </w:r>
      <w:r>
        <w:rPr>
          <w:sz w:val="24"/>
          <w:szCs w:val="24"/>
        </w:rPr>
        <w:t xml:space="preserve">0% s celkových uznatelných nákladů na </w:t>
      </w:r>
      <w:r w:rsidR="00BD6471">
        <w:rPr>
          <w:sz w:val="24"/>
          <w:szCs w:val="24"/>
        </w:rPr>
        <w:t xml:space="preserve">projekt, </w:t>
      </w:r>
      <w:r w:rsidR="00BD6471" w:rsidRPr="00485118">
        <w:rPr>
          <w:sz w:val="24"/>
          <w:szCs w:val="24"/>
        </w:rPr>
        <w:t>maximálně 20.000,- Kč, pokud orgány města nerozhodnou jinak.</w:t>
      </w:r>
    </w:p>
    <w:p w14:paraId="07F48483" w14:textId="77777777" w:rsidR="00045056" w:rsidRPr="00485118" w:rsidRDefault="00045056" w:rsidP="00423808">
      <w:p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  <w:r w:rsidRPr="00485118">
        <w:rPr>
          <w:sz w:val="24"/>
          <w:szCs w:val="24"/>
        </w:rPr>
        <w:t>Na poskytnutí dotace není právní nárok</w:t>
      </w:r>
      <w:r w:rsidR="005431BB" w:rsidRPr="00485118">
        <w:rPr>
          <w:sz w:val="24"/>
          <w:szCs w:val="24"/>
        </w:rPr>
        <w:t xml:space="preserve"> </w:t>
      </w:r>
      <w:r w:rsidR="005431BB" w:rsidRPr="00485118">
        <w:rPr>
          <w:rFonts w:ascii="Times-Roman" w:hAnsi="Times-Roman" w:cs="Times-Roman"/>
          <w:sz w:val="24"/>
          <w:szCs w:val="24"/>
        </w:rPr>
        <w:t>a nemusí být poskytnuta v požadované výši.</w:t>
      </w:r>
      <w:r w:rsidRPr="00485118">
        <w:rPr>
          <w:sz w:val="24"/>
          <w:szCs w:val="24"/>
        </w:rPr>
        <w:t xml:space="preserve"> O poskytnutí dotace rozhoduje příslušný orgán města Jeseníku; proti tomuto rozhodnutí se nelze odvolat.</w:t>
      </w:r>
    </w:p>
    <w:p w14:paraId="4A8C5115" w14:textId="77777777" w:rsidR="00FB0A49" w:rsidRPr="00485118" w:rsidRDefault="00FB0A49" w:rsidP="00FB0A49">
      <w:pPr>
        <w:tabs>
          <w:tab w:val="num" w:pos="567"/>
          <w:tab w:val="num" w:pos="720"/>
        </w:tabs>
        <w:ind w:left="28" w:right="140"/>
        <w:jc w:val="both"/>
        <w:rPr>
          <w:b/>
          <w:sz w:val="24"/>
          <w:szCs w:val="24"/>
        </w:rPr>
      </w:pPr>
    </w:p>
    <w:p w14:paraId="040F7504" w14:textId="77777777" w:rsidR="00FB0A49" w:rsidRPr="00485118" w:rsidRDefault="00FB0A49" w:rsidP="00FB0A49">
      <w:pPr>
        <w:tabs>
          <w:tab w:val="num" w:pos="567"/>
          <w:tab w:val="num" w:pos="720"/>
        </w:tabs>
        <w:ind w:left="28" w:right="140"/>
        <w:jc w:val="both"/>
        <w:rPr>
          <w:b/>
          <w:sz w:val="24"/>
          <w:szCs w:val="24"/>
        </w:rPr>
      </w:pPr>
      <w:r w:rsidRPr="00485118">
        <w:rPr>
          <w:b/>
          <w:sz w:val="24"/>
          <w:szCs w:val="24"/>
        </w:rPr>
        <w:t>Okruh žadatelů</w:t>
      </w:r>
    </w:p>
    <w:p w14:paraId="6008BA85" w14:textId="77777777" w:rsidR="00CD1381" w:rsidRPr="00485118" w:rsidRDefault="00FB0A49" w:rsidP="00CD1381">
      <w:pPr>
        <w:jc w:val="both"/>
        <w:rPr>
          <w:sz w:val="24"/>
          <w:szCs w:val="24"/>
        </w:rPr>
      </w:pPr>
      <w:r w:rsidRPr="00485118">
        <w:rPr>
          <w:sz w:val="24"/>
          <w:szCs w:val="24"/>
        </w:rPr>
        <w:t xml:space="preserve">Žadatelem o dotaci </w:t>
      </w:r>
      <w:r w:rsidR="006F2D61" w:rsidRPr="00485118">
        <w:rPr>
          <w:sz w:val="24"/>
          <w:szCs w:val="24"/>
        </w:rPr>
        <w:t>mohou být právnické</w:t>
      </w:r>
      <w:r w:rsidRPr="00485118">
        <w:rPr>
          <w:sz w:val="24"/>
          <w:szCs w:val="24"/>
        </w:rPr>
        <w:t xml:space="preserve"> </w:t>
      </w:r>
      <w:r w:rsidR="00BD6471" w:rsidRPr="00485118">
        <w:rPr>
          <w:sz w:val="24"/>
          <w:szCs w:val="24"/>
        </w:rPr>
        <w:t>nebo fyzick</w:t>
      </w:r>
      <w:r w:rsidR="006F2D61" w:rsidRPr="00485118">
        <w:rPr>
          <w:sz w:val="24"/>
          <w:szCs w:val="24"/>
        </w:rPr>
        <w:t>é</w:t>
      </w:r>
      <w:r w:rsidR="00BD6471" w:rsidRPr="00485118">
        <w:rPr>
          <w:sz w:val="24"/>
          <w:szCs w:val="24"/>
        </w:rPr>
        <w:t xml:space="preserve"> </w:t>
      </w:r>
      <w:r w:rsidR="006F2D61" w:rsidRPr="00485118">
        <w:rPr>
          <w:sz w:val="24"/>
          <w:szCs w:val="24"/>
        </w:rPr>
        <w:t xml:space="preserve">osoby, </w:t>
      </w:r>
      <w:r w:rsidR="00F05E6C" w:rsidRPr="00485118">
        <w:rPr>
          <w:sz w:val="24"/>
          <w:szCs w:val="24"/>
        </w:rPr>
        <w:t xml:space="preserve">které jsou účetní jednotkou a </w:t>
      </w:r>
      <w:r w:rsidRPr="00485118">
        <w:rPr>
          <w:sz w:val="24"/>
          <w:szCs w:val="24"/>
        </w:rPr>
        <w:t>realizuj</w:t>
      </w:r>
      <w:r w:rsidR="006F2D61" w:rsidRPr="00485118">
        <w:rPr>
          <w:sz w:val="24"/>
          <w:szCs w:val="24"/>
        </w:rPr>
        <w:t>í</w:t>
      </w:r>
      <w:r w:rsidRPr="00485118">
        <w:rPr>
          <w:sz w:val="24"/>
          <w:szCs w:val="24"/>
        </w:rPr>
        <w:t xml:space="preserve"> veřejně prospěšné projekty </w:t>
      </w:r>
      <w:r w:rsidR="00BD6471" w:rsidRPr="00485118">
        <w:rPr>
          <w:sz w:val="24"/>
          <w:szCs w:val="24"/>
        </w:rPr>
        <w:t>pro občany města Jeseník</w:t>
      </w:r>
      <w:r w:rsidR="006F2D61" w:rsidRPr="00485118">
        <w:rPr>
          <w:sz w:val="24"/>
          <w:szCs w:val="24"/>
        </w:rPr>
        <w:t xml:space="preserve"> v souladu s</w:t>
      </w:r>
      <w:r w:rsidR="00BD6471" w:rsidRPr="00485118">
        <w:rPr>
          <w:sz w:val="24"/>
          <w:szCs w:val="24"/>
        </w:rPr>
        <w:t> čl. III. Pravidel</w:t>
      </w:r>
      <w:r w:rsidR="00F05E6C" w:rsidRPr="00485118">
        <w:rPr>
          <w:sz w:val="24"/>
          <w:szCs w:val="24"/>
        </w:rPr>
        <w:t xml:space="preserve"> pro poskytování dotací z rozpočtu města Jeseník a projekt nesouvisí s předmětem jejich podnikání</w:t>
      </w:r>
      <w:r w:rsidR="00BD6471" w:rsidRPr="00485118">
        <w:rPr>
          <w:sz w:val="24"/>
          <w:szCs w:val="24"/>
        </w:rPr>
        <w:t>.</w:t>
      </w:r>
    </w:p>
    <w:p w14:paraId="49E876A1" w14:textId="77777777" w:rsidR="002F0080" w:rsidRPr="00485118" w:rsidRDefault="00A42562" w:rsidP="002F0080">
      <w:pPr>
        <w:numPr>
          <w:ilvl w:val="0"/>
          <w:numId w:val="20"/>
        </w:numPr>
        <w:jc w:val="both"/>
        <w:rPr>
          <w:sz w:val="24"/>
          <w:szCs w:val="24"/>
        </w:rPr>
      </w:pPr>
      <w:r w:rsidRPr="00485118">
        <w:rPr>
          <w:sz w:val="24"/>
          <w:szCs w:val="24"/>
        </w:rPr>
        <w:t>ž</w:t>
      </w:r>
      <w:r w:rsidR="002F0080" w:rsidRPr="00485118">
        <w:rPr>
          <w:sz w:val="24"/>
          <w:szCs w:val="24"/>
        </w:rPr>
        <w:t>adatelem o dotaci na projekt může být pouze jeden pořádající subjekt,</w:t>
      </w:r>
    </w:p>
    <w:p w14:paraId="761BD10E" w14:textId="77777777" w:rsidR="002F0080" w:rsidRPr="00485118" w:rsidRDefault="002F0080" w:rsidP="002F0080">
      <w:pPr>
        <w:numPr>
          <w:ilvl w:val="0"/>
          <w:numId w:val="20"/>
        </w:numPr>
        <w:jc w:val="both"/>
        <w:rPr>
          <w:sz w:val="24"/>
          <w:szCs w:val="24"/>
        </w:rPr>
      </w:pPr>
      <w:r w:rsidRPr="00485118">
        <w:rPr>
          <w:sz w:val="24"/>
          <w:szCs w:val="24"/>
        </w:rPr>
        <w:t xml:space="preserve">v jednom kalendářním roce lze žádat maximálně na </w:t>
      </w:r>
      <w:r w:rsidR="00F05E6C" w:rsidRPr="00485118">
        <w:rPr>
          <w:sz w:val="24"/>
          <w:szCs w:val="24"/>
        </w:rPr>
        <w:t>2</w:t>
      </w:r>
      <w:r w:rsidRPr="00485118">
        <w:rPr>
          <w:sz w:val="24"/>
          <w:szCs w:val="24"/>
        </w:rPr>
        <w:t xml:space="preserve"> jednorázové projekty,</w:t>
      </w:r>
    </w:p>
    <w:p w14:paraId="24300CBC" w14:textId="77777777" w:rsidR="002F0080" w:rsidRPr="00485118" w:rsidRDefault="002F0080" w:rsidP="002F0080">
      <w:pPr>
        <w:numPr>
          <w:ilvl w:val="0"/>
          <w:numId w:val="20"/>
        </w:numPr>
        <w:jc w:val="both"/>
        <w:rPr>
          <w:sz w:val="24"/>
          <w:szCs w:val="24"/>
        </w:rPr>
      </w:pPr>
      <w:r w:rsidRPr="00485118">
        <w:rPr>
          <w:sz w:val="24"/>
          <w:szCs w:val="24"/>
        </w:rPr>
        <w:t>žadatelé, kteří žádají o dotaci na činnost</w:t>
      </w:r>
      <w:r w:rsidR="00A16FD1" w:rsidRPr="00485118">
        <w:rPr>
          <w:sz w:val="24"/>
          <w:szCs w:val="24"/>
        </w:rPr>
        <w:t>,</w:t>
      </w:r>
      <w:r w:rsidRPr="00485118">
        <w:rPr>
          <w:sz w:val="24"/>
          <w:szCs w:val="24"/>
        </w:rPr>
        <w:t xml:space="preserve"> mohou </w:t>
      </w:r>
      <w:r w:rsidR="00A16FD1" w:rsidRPr="00485118">
        <w:rPr>
          <w:sz w:val="24"/>
          <w:szCs w:val="24"/>
        </w:rPr>
        <w:t>v tomto dotačním programu podat max. jednu žádost na projekt, náklady na plánované akce pravidelně se opakující musí být součástí rozpočtu vycházejícího z celoroční činnosti uvedeného v žádosti o dotaci na činnost, výjimkou mohou být žádosti na projekty, akce nadregionálního charakteru,</w:t>
      </w:r>
      <w:r w:rsidR="00A16FD1" w:rsidRPr="00485118">
        <w:rPr>
          <w:b/>
          <w:sz w:val="24"/>
          <w:szCs w:val="24"/>
        </w:rPr>
        <w:t xml:space="preserve">  </w:t>
      </w:r>
    </w:p>
    <w:p w14:paraId="62654B81" w14:textId="77777777" w:rsidR="002F0080" w:rsidRPr="00485118" w:rsidRDefault="002F0080" w:rsidP="002F0080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485118">
        <w:rPr>
          <w:sz w:val="24"/>
          <w:szCs w:val="24"/>
        </w:rPr>
        <w:t>žádat lze pouze na projekty, které nejsou součástí rozpočtu jiné žádosti o dotaci z rozpočtu města</w:t>
      </w:r>
      <w:r w:rsidR="00A16FD1" w:rsidRPr="00485118">
        <w:rPr>
          <w:sz w:val="24"/>
          <w:szCs w:val="24"/>
        </w:rPr>
        <w:t>.</w:t>
      </w:r>
    </w:p>
    <w:p w14:paraId="630E9171" w14:textId="77777777" w:rsidR="006A263A" w:rsidRPr="00485118" w:rsidRDefault="006A263A" w:rsidP="00A16FD1">
      <w:pPr>
        <w:jc w:val="both"/>
        <w:rPr>
          <w:sz w:val="24"/>
          <w:szCs w:val="24"/>
        </w:rPr>
      </w:pPr>
    </w:p>
    <w:p w14:paraId="40EE8660" w14:textId="77777777" w:rsidR="00423808" w:rsidRPr="00485118" w:rsidRDefault="00423808" w:rsidP="00423808">
      <w:pPr>
        <w:tabs>
          <w:tab w:val="num" w:pos="567"/>
          <w:tab w:val="num" w:pos="720"/>
        </w:tabs>
        <w:ind w:left="28" w:right="140"/>
        <w:jc w:val="both"/>
        <w:rPr>
          <w:b/>
          <w:sz w:val="24"/>
          <w:szCs w:val="24"/>
        </w:rPr>
      </w:pPr>
      <w:r w:rsidRPr="00485118">
        <w:rPr>
          <w:b/>
          <w:sz w:val="24"/>
          <w:szCs w:val="24"/>
        </w:rPr>
        <w:t xml:space="preserve">Lhůta pro podání žádosti:              </w:t>
      </w:r>
    </w:p>
    <w:p w14:paraId="19A5E10D" w14:textId="581EE0F4" w:rsidR="006C55C2" w:rsidRPr="00485118" w:rsidRDefault="00EB2285" w:rsidP="00423808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  <w:r w:rsidRPr="00485118">
        <w:rPr>
          <w:sz w:val="24"/>
          <w:szCs w:val="24"/>
        </w:rPr>
        <w:t xml:space="preserve">Žádost lze podat </w:t>
      </w:r>
      <w:r w:rsidR="00DF5078">
        <w:rPr>
          <w:sz w:val="24"/>
          <w:szCs w:val="24"/>
        </w:rPr>
        <w:t xml:space="preserve">od </w:t>
      </w:r>
      <w:proofErr w:type="gramStart"/>
      <w:r w:rsidR="00DF5078" w:rsidRPr="00C06DAB">
        <w:rPr>
          <w:b/>
          <w:sz w:val="24"/>
          <w:szCs w:val="24"/>
        </w:rPr>
        <w:t>15.1.2019</w:t>
      </w:r>
      <w:proofErr w:type="gramEnd"/>
      <w:r w:rsidR="00DF5078" w:rsidRPr="00C06DAB">
        <w:rPr>
          <w:b/>
          <w:sz w:val="24"/>
          <w:szCs w:val="24"/>
        </w:rPr>
        <w:t xml:space="preserve"> do </w:t>
      </w:r>
      <w:r w:rsidR="00C24F38" w:rsidRPr="00C06DAB">
        <w:rPr>
          <w:b/>
          <w:sz w:val="24"/>
          <w:szCs w:val="24"/>
        </w:rPr>
        <w:t>30</w:t>
      </w:r>
      <w:r w:rsidR="00DF5078" w:rsidRPr="00C06DAB">
        <w:rPr>
          <w:b/>
          <w:sz w:val="24"/>
          <w:szCs w:val="24"/>
        </w:rPr>
        <w:t>.1.2019</w:t>
      </w:r>
      <w:r w:rsidRPr="00C06DAB">
        <w:rPr>
          <w:sz w:val="24"/>
          <w:szCs w:val="24"/>
        </w:rPr>
        <w:t xml:space="preserve"> </w:t>
      </w:r>
      <w:r w:rsidRPr="00485118">
        <w:rPr>
          <w:sz w:val="24"/>
          <w:szCs w:val="24"/>
        </w:rPr>
        <w:t>v prvním termínu a</w:t>
      </w:r>
      <w:r w:rsidR="00DF5078">
        <w:rPr>
          <w:sz w:val="24"/>
          <w:szCs w:val="24"/>
        </w:rPr>
        <w:t xml:space="preserve"> od 1.4.2019</w:t>
      </w:r>
      <w:r w:rsidR="006C55C2" w:rsidRPr="00485118">
        <w:rPr>
          <w:sz w:val="24"/>
          <w:szCs w:val="24"/>
        </w:rPr>
        <w:t xml:space="preserve"> do </w:t>
      </w:r>
      <w:r w:rsidR="00DF5078">
        <w:rPr>
          <w:sz w:val="24"/>
          <w:szCs w:val="24"/>
        </w:rPr>
        <w:t>30.4.2019</w:t>
      </w:r>
      <w:r w:rsidRPr="00485118">
        <w:rPr>
          <w:sz w:val="24"/>
          <w:szCs w:val="24"/>
        </w:rPr>
        <w:t xml:space="preserve"> ve druhém termínu</w:t>
      </w:r>
      <w:r w:rsidR="006C55C2" w:rsidRPr="00485118">
        <w:rPr>
          <w:sz w:val="24"/>
          <w:szCs w:val="24"/>
        </w:rPr>
        <w:t xml:space="preserve">. Rozhodující je datum doručení žádosti na podatelnu </w:t>
      </w:r>
      <w:proofErr w:type="spellStart"/>
      <w:r w:rsidR="006C55C2" w:rsidRPr="00485118">
        <w:rPr>
          <w:sz w:val="24"/>
          <w:szCs w:val="24"/>
        </w:rPr>
        <w:t>MěÚ</w:t>
      </w:r>
      <w:proofErr w:type="spellEnd"/>
      <w:r w:rsidR="006C55C2" w:rsidRPr="00485118">
        <w:rPr>
          <w:sz w:val="24"/>
          <w:szCs w:val="24"/>
        </w:rPr>
        <w:t xml:space="preserve"> Jeseník.</w:t>
      </w:r>
    </w:p>
    <w:p w14:paraId="0BB770D7" w14:textId="6F794F6C" w:rsidR="00423808" w:rsidRPr="00485118" w:rsidRDefault="008F25EF" w:rsidP="00423808">
      <w:pPr>
        <w:tabs>
          <w:tab w:val="num" w:pos="567"/>
          <w:tab w:val="num" w:pos="720"/>
        </w:tabs>
        <w:ind w:left="28" w:right="140"/>
        <w:jc w:val="both"/>
        <w:rPr>
          <w:b/>
          <w:sz w:val="24"/>
          <w:szCs w:val="24"/>
        </w:rPr>
      </w:pPr>
      <w:r w:rsidRPr="00485118">
        <w:rPr>
          <w:sz w:val="24"/>
          <w:szCs w:val="24"/>
        </w:rPr>
        <w:t>Nejzazší</w:t>
      </w:r>
      <w:r w:rsidR="00423808" w:rsidRPr="00485118">
        <w:rPr>
          <w:sz w:val="24"/>
          <w:szCs w:val="24"/>
        </w:rPr>
        <w:t xml:space="preserve"> termín pro podání žádosti je v</w:t>
      </w:r>
      <w:r w:rsidR="00EB2285" w:rsidRPr="00485118">
        <w:rPr>
          <w:sz w:val="24"/>
          <w:szCs w:val="24"/>
        </w:rPr>
        <w:t> </w:t>
      </w:r>
      <w:r w:rsidR="00423808" w:rsidRPr="00485118">
        <w:rPr>
          <w:sz w:val="24"/>
          <w:szCs w:val="24"/>
        </w:rPr>
        <w:t>1</w:t>
      </w:r>
      <w:r w:rsidR="00EB2285" w:rsidRPr="00485118">
        <w:rPr>
          <w:sz w:val="24"/>
          <w:szCs w:val="24"/>
        </w:rPr>
        <w:t>. termínu</w:t>
      </w:r>
      <w:r w:rsidR="00423808" w:rsidRPr="00C06DAB">
        <w:rPr>
          <w:b/>
          <w:sz w:val="24"/>
          <w:szCs w:val="24"/>
        </w:rPr>
        <w:t xml:space="preserve">: </w:t>
      </w:r>
      <w:r w:rsidR="00C24F38" w:rsidRPr="007E1086">
        <w:rPr>
          <w:b/>
          <w:sz w:val="24"/>
          <w:szCs w:val="24"/>
        </w:rPr>
        <w:t>30</w:t>
      </w:r>
      <w:r w:rsidR="00423808" w:rsidRPr="007E1086">
        <w:rPr>
          <w:b/>
          <w:sz w:val="24"/>
          <w:szCs w:val="24"/>
        </w:rPr>
        <w:t>. 1. 201</w:t>
      </w:r>
      <w:r w:rsidR="00DF5078" w:rsidRPr="007E1086">
        <w:rPr>
          <w:b/>
          <w:sz w:val="24"/>
          <w:szCs w:val="24"/>
        </w:rPr>
        <w:t>9</w:t>
      </w:r>
      <w:r w:rsidR="00423808" w:rsidRPr="007E1086">
        <w:rPr>
          <w:b/>
          <w:sz w:val="24"/>
          <w:szCs w:val="24"/>
        </w:rPr>
        <w:t xml:space="preserve"> </w:t>
      </w:r>
      <w:r w:rsidR="00423808" w:rsidRPr="00C06DAB">
        <w:rPr>
          <w:b/>
          <w:sz w:val="24"/>
          <w:szCs w:val="24"/>
        </w:rPr>
        <w:t>do 14 hodin,</w:t>
      </w:r>
    </w:p>
    <w:p w14:paraId="177095AA" w14:textId="6E348CEC" w:rsidR="00423808" w:rsidRPr="00485118" w:rsidRDefault="00423808" w:rsidP="00423808">
      <w:pPr>
        <w:tabs>
          <w:tab w:val="num" w:pos="567"/>
          <w:tab w:val="num" w:pos="720"/>
        </w:tabs>
        <w:ind w:left="28" w:right="140"/>
        <w:jc w:val="both"/>
        <w:rPr>
          <w:b/>
          <w:sz w:val="24"/>
          <w:szCs w:val="24"/>
        </w:rPr>
      </w:pPr>
      <w:r w:rsidRPr="00485118">
        <w:rPr>
          <w:sz w:val="24"/>
          <w:szCs w:val="24"/>
        </w:rPr>
        <w:t xml:space="preserve">pro podání žádosti ve 2. </w:t>
      </w:r>
      <w:r w:rsidR="00EB2285" w:rsidRPr="00485118">
        <w:rPr>
          <w:sz w:val="24"/>
          <w:szCs w:val="24"/>
        </w:rPr>
        <w:t>termínu</w:t>
      </w:r>
      <w:r w:rsidRPr="00485118">
        <w:rPr>
          <w:b/>
          <w:sz w:val="24"/>
          <w:szCs w:val="24"/>
        </w:rPr>
        <w:t xml:space="preserve">: </w:t>
      </w:r>
      <w:r w:rsidR="00B21435" w:rsidRPr="00C06DAB">
        <w:rPr>
          <w:b/>
          <w:sz w:val="24"/>
          <w:szCs w:val="24"/>
        </w:rPr>
        <w:t>30</w:t>
      </w:r>
      <w:r w:rsidRPr="00C06DAB">
        <w:rPr>
          <w:b/>
          <w:sz w:val="24"/>
          <w:szCs w:val="24"/>
        </w:rPr>
        <w:t xml:space="preserve">. </w:t>
      </w:r>
      <w:r w:rsidR="00EC2DAD" w:rsidRPr="00C06DAB">
        <w:rPr>
          <w:b/>
          <w:sz w:val="24"/>
          <w:szCs w:val="24"/>
        </w:rPr>
        <w:t>4</w:t>
      </w:r>
      <w:r w:rsidRPr="00C06DAB">
        <w:rPr>
          <w:b/>
          <w:sz w:val="24"/>
          <w:szCs w:val="24"/>
        </w:rPr>
        <w:t>. 201</w:t>
      </w:r>
      <w:r w:rsidR="00DF5078" w:rsidRPr="00C06DAB">
        <w:rPr>
          <w:b/>
          <w:sz w:val="24"/>
          <w:szCs w:val="24"/>
        </w:rPr>
        <w:t>9</w:t>
      </w:r>
      <w:r w:rsidR="00EB2285" w:rsidRPr="00C06DAB">
        <w:rPr>
          <w:b/>
          <w:sz w:val="24"/>
          <w:szCs w:val="24"/>
        </w:rPr>
        <w:t xml:space="preserve"> do 14 hodin.</w:t>
      </w:r>
    </w:p>
    <w:p w14:paraId="552A5F04" w14:textId="77777777" w:rsidR="00423808" w:rsidRPr="00485118" w:rsidRDefault="00423808" w:rsidP="00423808">
      <w:p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</w:p>
    <w:p w14:paraId="558C0880" w14:textId="77777777" w:rsidR="00EB2285" w:rsidRPr="00485118" w:rsidRDefault="00EB2285" w:rsidP="00423808">
      <w:p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</w:p>
    <w:p w14:paraId="782EED7D" w14:textId="77777777" w:rsidR="00423808" w:rsidRPr="00485118" w:rsidRDefault="00423808" w:rsidP="00423808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</w:p>
    <w:p w14:paraId="3B59D031" w14:textId="77777777" w:rsidR="00423808" w:rsidRPr="00485118" w:rsidRDefault="00423808" w:rsidP="00423808">
      <w:pPr>
        <w:tabs>
          <w:tab w:val="num" w:pos="567"/>
          <w:tab w:val="num" w:pos="720"/>
        </w:tabs>
        <w:ind w:left="28" w:right="140"/>
        <w:jc w:val="both"/>
        <w:rPr>
          <w:b/>
          <w:sz w:val="24"/>
          <w:szCs w:val="24"/>
        </w:rPr>
      </w:pPr>
      <w:r w:rsidRPr="00485118">
        <w:rPr>
          <w:b/>
          <w:sz w:val="24"/>
          <w:szCs w:val="24"/>
        </w:rPr>
        <w:lastRenderedPageBreak/>
        <w:t>Místo a forma podání žádosti</w:t>
      </w:r>
    </w:p>
    <w:p w14:paraId="7F94C455" w14:textId="77777777" w:rsidR="006C55C2" w:rsidRPr="00BC3689" w:rsidRDefault="00423808" w:rsidP="004F6D63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  <w:r w:rsidRPr="00BC3689">
        <w:rPr>
          <w:sz w:val="24"/>
          <w:szCs w:val="24"/>
        </w:rPr>
        <w:t xml:space="preserve">Městský úřad Jeseník, podatelna, Masarykovo nám. 1/167, 790 00 Jeseník. </w:t>
      </w:r>
    </w:p>
    <w:p w14:paraId="093CFD99" w14:textId="4E895084" w:rsidR="004F6D63" w:rsidRPr="00BC3689" w:rsidRDefault="006C55C2" w:rsidP="004F6D63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  <w:r w:rsidRPr="00BC3689">
        <w:rPr>
          <w:sz w:val="24"/>
          <w:szCs w:val="24"/>
        </w:rPr>
        <w:t>Žádost se podává na předepsaném formuláři, se všemi příloham</w:t>
      </w:r>
      <w:r w:rsidR="00BC3689" w:rsidRPr="00BC3689">
        <w:rPr>
          <w:sz w:val="24"/>
          <w:szCs w:val="24"/>
        </w:rPr>
        <w:t xml:space="preserve">i </w:t>
      </w:r>
      <w:r w:rsidR="00BC3689" w:rsidRPr="004C41DF">
        <w:rPr>
          <w:sz w:val="24"/>
          <w:szCs w:val="24"/>
        </w:rPr>
        <w:t>v papírové i elektronické podobě</w:t>
      </w:r>
      <w:r w:rsidR="00971E32">
        <w:rPr>
          <w:sz w:val="24"/>
          <w:szCs w:val="24"/>
        </w:rPr>
        <w:t xml:space="preserve">, </w:t>
      </w:r>
      <w:r w:rsidR="00BC3689" w:rsidRPr="00BC3689">
        <w:rPr>
          <w:sz w:val="24"/>
          <w:szCs w:val="24"/>
        </w:rPr>
        <w:t>dle</w:t>
      </w:r>
      <w:r w:rsidRPr="00BC3689">
        <w:rPr>
          <w:sz w:val="24"/>
          <w:szCs w:val="24"/>
        </w:rPr>
        <w:t xml:space="preserve"> pokynů uvedených ve formuláři žádosti. </w:t>
      </w:r>
    </w:p>
    <w:p w14:paraId="03D98EDB" w14:textId="77777777" w:rsidR="00423808" w:rsidRPr="00485118" w:rsidRDefault="00423808" w:rsidP="00314F32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  <w:r w:rsidRPr="00485118">
        <w:rPr>
          <w:sz w:val="24"/>
          <w:szCs w:val="24"/>
        </w:rPr>
        <w:t xml:space="preserve"> </w:t>
      </w:r>
    </w:p>
    <w:p w14:paraId="4C4A2AD8" w14:textId="77777777" w:rsidR="00C2449B" w:rsidRPr="00485118" w:rsidRDefault="00423808" w:rsidP="00423808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  <w:r w:rsidRPr="00485118">
        <w:rPr>
          <w:b/>
          <w:sz w:val="24"/>
          <w:szCs w:val="24"/>
        </w:rPr>
        <w:t>Lhůta pro rozhodnutí o žádosti</w:t>
      </w:r>
      <w:r w:rsidRPr="00485118">
        <w:rPr>
          <w:sz w:val="24"/>
          <w:szCs w:val="24"/>
        </w:rPr>
        <w:t xml:space="preserve">:  </w:t>
      </w:r>
    </w:p>
    <w:p w14:paraId="545A7EA7" w14:textId="77777777" w:rsidR="00423808" w:rsidRPr="00485118" w:rsidRDefault="00F05E6C" w:rsidP="00423808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  <w:r w:rsidRPr="00485118">
        <w:rPr>
          <w:sz w:val="24"/>
          <w:szCs w:val="24"/>
        </w:rPr>
        <w:t>O výsledku dotačního řízení budou žadatelé vyrozuměni do 30 dnů od rozhodnutí příslušného orgánu města Jeseníku.</w:t>
      </w:r>
    </w:p>
    <w:p w14:paraId="2EB9B2DF" w14:textId="77777777" w:rsidR="00423808" w:rsidRPr="00485118" w:rsidRDefault="00423808" w:rsidP="00A16FD1">
      <w:pPr>
        <w:jc w:val="both"/>
        <w:rPr>
          <w:sz w:val="24"/>
          <w:szCs w:val="24"/>
        </w:rPr>
      </w:pPr>
    </w:p>
    <w:p w14:paraId="250FE590" w14:textId="77777777" w:rsidR="006A263A" w:rsidRPr="00485118" w:rsidRDefault="006A263A" w:rsidP="00423808">
      <w:pPr>
        <w:tabs>
          <w:tab w:val="num" w:pos="567"/>
          <w:tab w:val="num" w:pos="720"/>
        </w:tabs>
        <w:ind w:right="140"/>
        <w:jc w:val="both"/>
        <w:rPr>
          <w:b/>
          <w:sz w:val="24"/>
          <w:szCs w:val="24"/>
        </w:rPr>
      </w:pPr>
      <w:r w:rsidRPr="00485118">
        <w:rPr>
          <w:b/>
          <w:sz w:val="24"/>
          <w:szCs w:val="24"/>
        </w:rPr>
        <w:t>Kritéria</w:t>
      </w:r>
      <w:r w:rsidR="00FB0A49" w:rsidRPr="00485118">
        <w:rPr>
          <w:b/>
          <w:sz w:val="24"/>
          <w:szCs w:val="24"/>
        </w:rPr>
        <w:t xml:space="preserve"> pro hodnocení žádosti</w:t>
      </w:r>
    </w:p>
    <w:p w14:paraId="6DE682E7" w14:textId="77777777" w:rsidR="00A16FD1" w:rsidRPr="00485118" w:rsidRDefault="00A16FD1" w:rsidP="00423808">
      <w:p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  <w:r w:rsidRPr="00485118">
        <w:rPr>
          <w:sz w:val="24"/>
          <w:szCs w:val="24"/>
        </w:rPr>
        <w:t>Hodnotitelská komise zřízená radou města posoudí žádosti dle uvedených kritérií, a to bodovým hodnocením. Posuzované ukazatele kvality projektu jsou:</w:t>
      </w:r>
    </w:p>
    <w:p w14:paraId="3F38BD99" w14:textId="77777777" w:rsidR="00C2449B" w:rsidRPr="00485118" w:rsidRDefault="00C2449B" w:rsidP="00423808">
      <w:p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</w:p>
    <w:p w14:paraId="7ECE5CC9" w14:textId="77777777" w:rsidR="00C2449B" w:rsidRPr="00485118" w:rsidRDefault="00C2449B" w:rsidP="00423808">
      <w:p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  <w:r w:rsidRPr="00485118">
        <w:rPr>
          <w:b/>
          <w:sz w:val="24"/>
          <w:szCs w:val="24"/>
        </w:rPr>
        <w:t>Formální kritéria</w:t>
      </w:r>
      <w:r w:rsidRPr="00485118">
        <w:rPr>
          <w:sz w:val="24"/>
          <w:szCs w:val="24"/>
        </w:rPr>
        <w:t xml:space="preserve"> – úplná žádost se všemi povinnými přílohami podaná v termínu pro podávání žádostí, žádost odpovídá cílům vyhlášeného programu, dodržování podmínek dotací (pokud je příjemce od poskytovatele čerpal v předchozích obdobích).</w:t>
      </w:r>
    </w:p>
    <w:p w14:paraId="4DCA92CA" w14:textId="77777777" w:rsidR="00314F32" w:rsidRPr="00485118" w:rsidRDefault="00314F32" w:rsidP="00423808">
      <w:pPr>
        <w:tabs>
          <w:tab w:val="num" w:pos="567"/>
          <w:tab w:val="num" w:pos="720"/>
        </w:tabs>
        <w:ind w:right="140"/>
        <w:jc w:val="both"/>
        <w:rPr>
          <w:b/>
          <w:sz w:val="24"/>
          <w:szCs w:val="24"/>
        </w:rPr>
      </w:pPr>
    </w:p>
    <w:p w14:paraId="6F6E2E50" w14:textId="77777777" w:rsidR="00C2449B" w:rsidRPr="00485118" w:rsidRDefault="00C2449B" w:rsidP="00423808">
      <w:pPr>
        <w:tabs>
          <w:tab w:val="num" w:pos="567"/>
          <w:tab w:val="num" w:pos="720"/>
        </w:tabs>
        <w:ind w:right="140"/>
        <w:jc w:val="both"/>
        <w:rPr>
          <w:b/>
          <w:sz w:val="24"/>
          <w:szCs w:val="24"/>
        </w:rPr>
      </w:pPr>
      <w:r w:rsidRPr="00485118">
        <w:rPr>
          <w:b/>
          <w:sz w:val="24"/>
          <w:szCs w:val="24"/>
        </w:rPr>
        <w:t xml:space="preserve">Specifická kritéria  </w:t>
      </w:r>
    </w:p>
    <w:p w14:paraId="70F3B895" w14:textId="77777777" w:rsidR="00A16FD1" w:rsidRPr="00485118" w:rsidRDefault="00A16FD1" w:rsidP="00A16FD1">
      <w:pPr>
        <w:pStyle w:val="Odstavecseseznamem"/>
        <w:tabs>
          <w:tab w:val="num" w:pos="567"/>
          <w:tab w:val="num" w:pos="720"/>
        </w:tabs>
        <w:ind w:left="388" w:right="140"/>
        <w:jc w:val="center"/>
      </w:pPr>
    </w:p>
    <w:tbl>
      <w:tblPr>
        <w:tblStyle w:val="Mkatabulky"/>
        <w:tblW w:w="0" w:type="auto"/>
        <w:tblInd w:w="28" w:type="dxa"/>
        <w:tblLook w:val="04A0" w:firstRow="1" w:lastRow="0" w:firstColumn="1" w:lastColumn="0" w:noHBand="0" w:noVBand="1"/>
      </w:tblPr>
      <w:tblGrid>
        <w:gridCol w:w="639"/>
        <w:gridCol w:w="7079"/>
        <w:gridCol w:w="1316"/>
      </w:tblGrid>
      <w:tr w:rsidR="00A16FD1" w:rsidRPr="00485118" w14:paraId="41C97209" w14:textId="77777777" w:rsidTr="00A16FD1">
        <w:tc>
          <w:tcPr>
            <w:tcW w:w="647" w:type="dxa"/>
            <w:vAlign w:val="center"/>
          </w:tcPr>
          <w:p w14:paraId="50FD2058" w14:textId="77777777" w:rsidR="00A16FD1" w:rsidRPr="00485118" w:rsidRDefault="00A16FD1" w:rsidP="00A16FD1">
            <w:pPr>
              <w:jc w:val="center"/>
              <w:rPr>
                <w:rFonts w:ascii="Arial" w:hAnsi="Arial" w:cs="Arial"/>
              </w:rPr>
            </w:pPr>
            <w:r w:rsidRPr="00485118">
              <w:rPr>
                <w:rFonts w:ascii="Arial" w:hAnsi="Arial" w:cs="Arial"/>
              </w:rPr>
              <w:t>1.</w:t>
            </w:r>
          </w:p>
        </w:tc>
        <w:tc>
          <w:tcPr>
            <w:tcW w:w="7230" w:type="dxa"/>
            <w:vAlign w:val="center"/>
          </w:tcPr>
          <w:p w14:paraId="19CE9F52" w14:textId="77777777" w:rsidR="00F05E6C" w:rsidRPr="00485118" w:rsidRDefault="00F05E6C" w:rsidP="00C2449B">
            <w:pPr>
              <w:ind w:right="140"/>
              <w:rPr>
                <w:sz w:val="24"/>
                <w:szCs w:val="24"/>
              </w:rPr>
            </w:pPr>
          </w:p>
          <w:p w14:paraId="26C2CDFB" w14:textId="77777777" w:rsidR="00A42562" w:rsidRPr="00485118" w:rsidRDefault="00C2449B" w:rsidP="00C2449B">
            <w:pPr>
              <w:ind w:right="140"/>
              <w:rPr>
                <w:sz w:val="24"/>
                <w:szCs w:val="24"/>
              </w:rPr>
            </w:pPr>
            <w:r w:rsidRPr="00485118">
              <w:rPr>
                <w:sz w:val="24"/>
                <w:szCs w:val="24"/>
              </w:rPr>
              <w:t>P</w:t>
            </w:r>
            <w:r w:rsidR="00A16FD1" w:rsidRPr="00485118">
              <w:rPr>
                <w:sz w:val="24"/>
                <w:szCs w:val="24"/>
              </w:rPr>
              <w:t>řínos realizace pro občany města</w:t>
            </w:r>
          </w:p>
          <w:p w14:paraId="1A64CAB6" w14:textId="77777777" w:rsidR="00A16FD1" w:rsidRPr="00485118" w:rsidRDefault="00C2449B" w:rsidP="00C2449B">
            <w:pPr>
              <w:ind w:right="140"/>
              <w:rPr>
                <w:sz w:val="24"/>
                <w:szCs w:val="24"/>
              </w:rPr>
            </w:pPr>
            <w:r w:rsidRPr="004851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14:paraId="27C16842" w14:textId="77777777" w:rsidR="00A16FD1" w:rsidRPr="00485118" w:rsidRDefault="00A16FD1" w:rsidP="00A16FD1">
            <w:pPr>
              <w:jc w:val="center"/>
              <w:rPr>
                <w:rFonts w:ascii="Arial" w:hAnsi="Arial" w:cs="Arial"/>
              </w:rPr>
            </w:pPr>
            <w:r w:rsidRPr="00485118">
              <w:rPr>
                <w:rFonts w:ascii="Arial" w:hAnsi="Arial" w:cs="Arial"/>
              </w:rPr>
              <w:t>0 – 2 body</w:t>
            </w:r>
          </w:p>
        </w:tc>
      </w:tr>
      <w:tr w:rsidR="00A16FD1" w:rsidRPr="00485118" w14:paraId="1ECB5432" w14:textId="77777777" w:rsidTr="00A16FD1">
        <w:tc>
          <w:tcPr>
            <w:tcW w:w="647" w:type="dxa"/>
            <w:vAlign w:val="center"/>
          </w:tcPr>
          <w:p w14:paraId="682896BD" w14:textId="77777777" w:rsidR="00A16FD1" w:rsidRPr="00485118" w:rsidRDefault="00A16FD1" w:rsidP="00A16FD1">
            <w:pPr>
              <w:jc w:val="center"/>
              <w:rPr>
                <w:rFonts w:ascii="Arial" w:hAnsi="Arial" w:cs="Arial"/>
              </w:rPr>
            </w:pPr>
            <w:r w:rsidRPr="00485118">
              <w:rPr>
                <w:rFonts w:ascii="Arial" w:hAnsi="Arial" w:cs="Arial"/>
              </w:rPr>
              <w:t>2.</w:t>
            </w:r>
          </w:p>
        </w:tc>
        <w:tc>
          <w:tcPr>
            <w:tcW w:w="7230" w:type="dxa"/>
            <w:vAlign w:val="center"/>
          </w:tcPr>
          <w:p w14:paraId="782BB7D5" w14:textId="77777777" w:rsidR="00A16FD1" w:rsidRPr="00485118" w:rsidRDefault="00A16FD1" w:rsidP="00A16FD1">
            <w:pPr>
              <w:ind w:right="140"/>
              <w:rPr>
                <w:sz w:val="24"/>
                <w:szCs w:val="24"/>
              </w:rPr>
            </w:pPr>
            <w:r w:rsidRPr="00485118">
              <w:rPr>
                <w:sz w:val="24"/>
                <w:szCs w:val="24"/>
              </w:rPr>
              <w:t>Cílová skupina - její velikost a složení, aktivní zapojení</w:t>
            </w:r>
          </w:p>
          <w:p w14:paraId="40386B27" w14:textId="77777777" w:rsidR="00A16FD1" w:rsidRPr="00485118" w:rsidRDefault="00A16FD1" w:rsidP="00A16FD1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vAlign w:val="center"/>
          </w:tcPr>
          <w:p w14:paraId="4F738BE9" w14:textId="77777777" w:rsidR="00A16FD1" w:rsidRPr="00485118" w:rsidRDefault="00A16FD1" w:rsidP="00A16FD1">
            <w:pPr>
              <w:jc w:val="center"/>
              <w:rPr>
                <w:rFonts w:ascii="Arial" w:hAnsi="Arial" w:cs="Arial"/>
              </w:rPr>
            </w:pPr>
            <w:r w:rsidRPr="00485118">
              <w:rPr>
                <w:rFonts w:ascii="Arial" w:hAnsi="Arial" w:cs="Arial"/>
              </w:rPr>
              <w:t>0 – 2 body</w:t>
            </w:r>
          </w:p>
        </w:tc>
      </w:tr>
      <w:tr w:rsidR="00A16FD1" w:rsidRPr="00485118" w14:paraId="1074C6F1" w14:textId="77777777" w:rsidTr="00A16FD1">
        <w:tc>
          <w:tcPr>
            <w:tcW w:w="647" w:type="dxa"/>
            <w:vAlign w:val="center"/>
          </w:tcPr>
          <w:p w14:paraId="7969C0E0" w14:textId="77777777" w:rsidR="00A16FD1" w:rsidRPr="00485118" w:rsidRDefault="00A16FD1" w:rsidP="00A16FD1">
            <w:pPr>
              <w:jc w:val="center"/>
              <w:rPr>
                <w:rFonts w:ascii="Arial" w:hAnsi="Arial" w:cs="Arial"/>
              </w:rPr>
            </w:pPr>
            <w:r w:rsidRPr="00485118">
              <w:rPr>
                <w:rFonts w:ascii="Arial" w:hAnsi="Arial" w:cs="Arial"/>
              </w:rPr>
              <w:t>3.</w:t>
            </w:r>
          </w:p>
        </w:tc>
        <w:tc>
          <w:tcPr>
            <w:tcW w:w="7230" w:type="dxa"/>
            <w:vAlign w:val="center"/>
          </w:tcPr>
          <w:p w14:paraId="691952D9" w14:textId="77777777" w:rsidR="00A16FD1" w:rsidRPr="00485118" w:rsidRDefault="00A16FD1" w:rsidP="00A16FD1">
            <w:pPr>
              <w:ind w:right="140"/>
              <w:rPr>
                <w:sz w:val="24"/>
                <w:szCs w:val="24"/>
              </w:rPr>
            </w:pPr>
            <w:r w:rsidRPr="00485118">
              <w:rPr>
                <w:sz w:val="24"/>
                <w:szCs w:val="24"/>
              </w:rPr>
              <w:t>Kvalita projektu, inovace a nápaditost, srozumitelnost a věcná a časová proveditelnost</w:t>
            </w:r>
          </w:p>
          <w:p w14:paraId="0B8C4A3E" w14:textId="77777777" w:rsidR="00A16FD1" w:rsidRPr="00485118" w:rsidRDefault="00A16FD1" w:rsidP="00A16FD1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vAlign w:val="center"/>
          </w:tcPr>
          <w:p w14:paraId="2008E638" w14:textId="77777777" w:rsidR="00A16FD1" w:rsidRPr="00485118" w:rsidRDefault="00A16FD1" w:rsidP="00A16FD1">
            <w:pPr>
              <w:jc w:val="center"/>
              <w:rPr>
                <w:rFonts w:ascii="Arial" w:hAnsi="Arial" w:cs="Arial"/>
              </w:rPr>
            </w:pPr>
            <w:r w:rsidRPr="00485118">
              <w:rPr>
                <w:rFonts w:ascii="Arial" w:hAnsi="Arial" w:cs="Arial"/>
              </w:rPr>
              <w:t>0 – 3 body</w:t>
            </w:r>
          </w:p>
        </w:tc>
      </w:tr>
      <w:tr w:rsidR="00A16FD1" w:rsidRPr="00485118" w14:paraId="38B19F1B" w14:textId="77777777" w:rsidTr="00A16FD1">
        <w:tc>
          <w:tcPr>
            <w:tcW w:w="647" w:type="dxa"/>
            <w:vAlign w:val="center"/>
          </w:tcPr>
          <w:p w14:paraId="6B00C1CC" w14:textId="77777777" w:rsidR="00A16FD1" w:rsidRPr="00485118" w:rsidRDefault="00A16FD1" w:rsidP="00A16FD1">
            <w:pPr>
              <w:jc w:val="center"/>
              <w:rPr>
                <w:rFonts w:ascii="Arial" w:hAnsi="Arial" w:cs="Arial"/>
              </w:rPr>
            </w:pPr>
            <w:r w:rsidRPr="00485118">
              <w:rPr>
                <w:rFonts w:ascii="Arial" w:hAnsi="Arial" w:cs="Arial"/>
              </w:rPr>
              <w:t>4.</w:t>
            </w:r>
          </w:p>
        </w:tc>
        <w:tc>
          <w:tcPr>
            <w:tcW w:w="7230" w:type="dxa"/>
            <w:vAlign w:val="center"/>
          </w:tcPr>
          <w:p w14:paraId="17179C6F" w14:textId="77777777" w:rsidR="00A16FD1" w:rsidRPr="00485118" w:rsidRDefault="00F60539" w:rsidP="00A16FD1">
            <w:pPr>
              <w:ind w:right="140"/>
              <w:rPr>
                <w:sz w:val="24"/>
                <w:szCs w:val="24"/>
              </w:rPr>
            </w:pPr>
            <w:r w:rsidRPr="00485118">
              <w:rPr>
                <w:sz w:val="24"/>
                <w:szCs w:val="24"/>
              </w:rPr>
              <w:t xml:space="preserve">Přiměřenost </w:t>
            </w:r>
            <w:r w:rsidR="00A16FD1" w:rsidRPr="00485118">
              <w:rPr>
                <w:sz w:val="24"/>
                <w:szCs w:val="24"/>
              </w:rPr>
              <w:t>požadovan</w:t>
            </w:r>
            <w:r w:rsidRPr="00485118">
              <w:rPr>
                <w:sz w:val="24"/>
                <w:szCs w:val="24"/>
              </w:rPr>
              <w:t xml:space="preserve">é výše dotace a účelnost, reálný a průhledný rozpočet, zajištění </w:t>
            </w:r>
            <w:r w:rsidR="00A16FD1" w:rsidRPr="00485118">
              <w:rPr>
                <w:sz w:val="24"/>
                <w:szCs w:val="24"/>
              </w:rPr>
              <w:t>vícezdrojové</w:t>
            </w:r>
            <w:r w:rsidRPr="00485118">
              <w:rPr>
                <w:sz w:val="24"/>
                <w:szCs w:val="24"/>
              </w:rPr>
              <w:t>ho</w:t>
            </w:r>
            <w:r w:rsidR="00A16FD1" w:rsidRPr="00485118">
              <w:rPr>
                <w:sz w:val="24"/>
                <w:szCs w:val="24"/>
              </w:rPr>
              <w:t xml:space="preserve"> financování</w:t>
            </w:r>
          </w:p>
          <w:p w14:paraId="7FD90265" w14:textId="77777777" w:rsidR="00A16FD1" w:rsidRPr="00485118" w:rsidRDefault="00A16FD1" w:rsidP="00A16FD1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vAlign w:val="center"/>
          </w:tcPr>
          <w:p w14:paraId="433DE61C" w14:textId="77777777" w:rsidR="00A16FD1" w:rsidRPr="00485118" w:rsidRDefault="00A16FD1" w:rsidP="00A16FD1">
            <w:pPr>
              <w:jc w:val="center"/>
              <w:rPr>
                <w:rFonts w:ascii="Arial" w:hAnsi="Arial" w:cs="Arial"/>
              </w:rPr>
            </w:pPr>
            <w:r w:rsidRPr="00485118">
              <w:rPr>
                <w:rFonts w:ascii="Arial" w:hAnsi="Arial" w:cs="Arial"/>
              </w:rPr>
              <w:t>0 – 3 body</w:t>
            </w:r>
          </w:p>
        </w:tc>
      </w:tr>
    </w:tbl>
    <w:p w14:paraId="1131ADF9" w14:textId="77777777" w:rsidR="00A16FD1" w:rsidRPr="00485118" w:rsidRDefault="00A16FD1" w:rsidP="00A16FD1">
      <w:pPr>
        <w:ind w:left="28"/>
        <w:jc w:val="center"/>
        <w:rPr>
          <w:rFonts w:ascii="Arial" w:hAnsi="Arial" w:cs="Arial"/>
        </w:rPr>
      </w:pPr>
    </w:p>
    <w:p w14:paraId="39EBD0CC" w14:textId="77777777" w:rsidR="00A16FD1" w:rsidRPr="00485118" w:rsidRDefault="00A16FD1" w:rsidP="00A16FD1">
      <w:pPr>
        <w:ind w:left="28"/>
        <w:rPr>
          <w:b/>
          <w:sz w:val="24"/>
          <w:szCs w:val="24"/>
        </w:rPr>
      </w:pPr>
      <w:r w:rsidRPr="00485118">
        <w:rPr>
          <w:b/>
          <w:sz w:val="24"/>
          <w:szCs w:val="24"/>
        </w:rPr>
        <w:t>Maximální počet bodů 10 bodů.</w:t>
      </w:r>
    </w:p>
    <w:p w14:paraId="26B5E373" w14:textId="77777777" w:rsidR="00423808" w:rsidRPr="00485118" w:rsidRDefault="00423808" w:rsidP="00313DDF">
      <w:pPr>
        <w:tabs>
          <w:tab w:val="num" w:pos="567"/>
          <w:tab w:val="num" w:pos="720"/>
        </w:tabs>
        <w:ind w:right="140"/>
        <w:jc w:val="both"/>
        <w:rPr>
          <w:sz w:val="24"/>
          <w:szCs w:val="24"/>
        </w:rPr>
      </w:pPr>
    </w:p>
    <w:p w14:paraId="2AE3753E" w14:textId="77777777" w:rsidR="006058EE" w:rsidRPr="00485118" w:rsidRDefault="002D7068" w:rsidP="006058EE">
      <w:pPr>
        <w:tabs>
          <w:tab w:val="num" w:pos="567"/>
          <w:tab w:val="num" w:pos="720"/>
        </w:tabs>
        <w:ind w:left="28" w:right="140"/>
        <w:jc w:val="both"/>
        <w:rPr>
          <w:b/>
          <w:sz w:val="24"/>
          <w:szCs w:val="24"/>
        </w:rPr>
      </w:pPr>
      <w:r w:rsidRPr="00485118">
        <w:rPr>
          <w:b/>
          <w:sz w:val="24"/>
          <w:szCs w:val="24"/>
        </w:rPr>
        <w:t>P</w:t>
      </w:r>
      <w:r w:rsidR="00313DDF" w:rsidRPr="00485118">
        <w:rPr>
          <w:b/>
          <w:sz w:val="24"/>
          <w:szCs w:val="24"/>
        </w:rPr>
        <w:t>odmínky pro poskytnutí dotace</w:t>
      </w:r>
    </w:p>
    <w:p w14:paraId="7315836B" w14:textId="05FE1A2E" w:rsidR="006058EE" w:rsidRPr="00485118" w:rsidRDefault="006058EE" w:rsidP="00617365">
      <w:pPr>
        <w:tabs>
          <w:tab w:val="num" w:pos="567"/>
          <w:tab w:val="num" w:pos="720"/>
        </w:tabs>
        <w:ind w:left="28" w:right="140"/>
        <w:jc w:val="both"/>
        <w:rPr>
          <w:sz w:val="24"/>
          <w:szCs w:val="24"/>
        </w:rPr>
      </w:pPr>
      <w:r w:rsidRPr="00485118">
        <w:rPr>
          <w:sz w:val="24"/>
          <w:szCs w:val="24"/>
        </w:rPr>
        <w:t xml:space="preserve">Podmínky pro poskytnutí dotace jsou stanoveny Pravidly pro poskytování dotací z rozpočtu města Jeseník schválené zastupitelstvem města dne </w:t>
      </w:r>
      <w:proofErr w:type="gramStart"/>
      <w:r w:rsidR="00DF5078" w:rsidRPr="00C06DAB">
        <w:rPr>
          <w:sz w:val="24"/>
          <w:szCs w:val="24"/>
        </w:rPr>
        <w:t>13.12</w:t>
      </w:r>
      <w:r w:rsidRPr="00C06DAB">
        <w:rPr>
          <w:sz w:val="24"/>
          <w:szCs w:val="24"/>
        </w:rPr>
        <w:t>.201</w:t>
      </w:r>
      <w:r w:rsidR="00DF5078" w:rsidRPr="00C06DAB">
        <w:rPr>
          <w:sz w:val="24"/>
          <w:szCs w:val="24"/>
        </w:rPr>
        <w:t>8</w:t>
      </w:r>
      <w:proofErr w:type="gramEnd"/>
      <w:r w:rsidRPr="00C06DAB">
        <w:rPr>
          <w:sz w:val="24"/>
          <w:szCs w:val="24"/>
        </w:rPr>
        <w:t xml:space="preserve"> </w:t>
      </w:r>
      <w:r w:rsidRPr="00485118">
        <w:rPr>
          <w:sz w:val="24"/>
          <w:szCs w:val="24"/>
        </w:rPr>
        <w:t>a níže uvedenými podmínkami.</w:t>
      </w:r>
    </w:p>
    <w:p w14:paraId="1B5F8D0B" w14:textId="77777777" w:rsidR="00617365" w:rsidRPr="00485118" w:rsidRDefault="00617365" w:rsidP="00617365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485118">
        <w:rPr>
          <w:sz w:val="24"/>
          <w:szCs w:val="24"/>
        </w:rPr>
        <w:t>Příjemce dotace je povinen uvádět město Jeseník a je</w:t>
      </w:r>
      <w:r w:rsidR="0083531B" w:rsidRPr="00485118">
        <w:rPr>
          <w:sz w:val="24"/>
          <w:szCs w:val="24"/>
        </w:rPr>
        <w:t>ho</w:t>
      </w:r>
      <w:r w:rsidRPr="00485118">
        <w:rPr>
          <w:sz w:val="24"/>
          <w:szCs w:val="24"/>
        </w:rPr>
        <w:t xml:space="preserve"> znak nebo logo na svých propagačních materiálech </w:t>
      </w:r>
      <w:r w:rsidR="0083531B" w:rsidRPr="00485118">
        <w:rPr>
          <w:sz w:val="24"/>
          <w:szCs w:val="24"/>
        </w:rPr>
        <w:t>projektu,</w:t>
      </w:r>
    </w:p>
    <w:p w14:paraId="3BB2AB80" w14:textId="77777777" w:rsidR="00617365" w:rsidRPr="00485118" w:rsidRDefault="005E10FF" w:rsidP="00617365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485118">
        <w:rPr>
          <w:rFonts w:ascii="Times-Roman" w:hAnsi="Times-Roman" w:cs="Times-Roman"/>
          <w:sz w:val="24"/>
          <w:szCs w:val="24"/>
        </w:rPr>
        <w:t>ž</w:t>
      </w:r>
      <w:r w:rsidR="00617365" w:rsidRPr="00485118">
        <w:rPr>
          <w:rFonts w:ascii="Times-Roman" w:hAnsi="Times-Roman" w:cs="Times-Roman"/>
          <w:sz w:val="24"/>
          <w:szCs w:val="24"/>
        </w:rPr>
        <w:t>adatel nesmí mít ke dni podání žádosti neuhrazené splatné závazky vůči státu, městu Jeseník, jeho p</w:t>
      </w:r>
      <w:r w:rsidR="00617365" w:rsidRPr="00485118">
        <w:rPr>
          <w:rFonts w:ascii="TTE2257880t00" w:hAnsi="TTE2257880t00" w:cs="TTE2257880t00"/>
          <w:sz w:val="24"/>
          <w:szCs w:val="24"/>
        </w:rPr>
        <w:t>ř</w:t>
      </w:r>
      <w:r w:rsidR="00617365" w:rsidRPr="00485118">
        <w:rPr>
          <w:rFonts w:ascii="Times-Roman" w:hAnsi="Times-Roman" w:cs="Times-Roman"/>
          <w:sz w:val="24"/>
          <w:szCs w:val="24"/>
        </w:rPr>
        <w:t xml:space="preserve">íspěvkovým organizacím a jím zřízeným obchodním společnostem. Za nevyrovnaný závazek se považuje také nedostatečné či neprovedené vyúčtování </w:t>
      </w:r>
      <w:r w:rsidR="00AD0728" w:rsidRPr="00485118">
        <w:rPr>
          <w:rFonts w:ascii="Times-Roman" w:hAnsi="Times-Roman" w:cs="Times-Roman"/>
          <w:sz w:val="24"/>
          <w:szCs w:val="24"/>
        </w:rPr>
        <w:t>dotace</w:t>
      </w:r>
      <w:r w:rsidR="00617365" w:rsidRPr="00485118">
        <w:rPr>
          <w:rFonts w:ascii="Times-Roman" w:hAnsi="Times-Roman" w:cs="Times-Roman"/>
          <w:sz w:val="24"/>
          <w:szCs w:val="24"/>
        </w:rPr>
        <w:t xml:space="preserve"> za předchozí období ve stanoveném termínu</w:t>
      </w:r>
      <w:r w:rsidRPr="00485118">
        <w:rPr>
          <w:rFonts w:ascii="Times-Roman" w:hAnsi="Times-Roman" w:cs="Times-Roman"/>
          <w:sz w:val="24"/>
          <w:szCs w:val="24"/>
        </w:rPr>
        <w:t>,</w:t>
      </w:r>
    </w:p>
    <w:p w14:paraId="506A126F" w14:textId="77777777" w:rsidR="00617365" w:rsidRPr="00485118" w:rsidRDefault="005E10FF" w:rsidP="00617365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485118">
        <w:rPr>
          <w:rFonts w:ascii="Times-Roman" w:hAnsi="Times-Roman" w:cs="Times-Roman"/>
          <w:color w:val="000000"/>
          <w:sz w:val="24"/>
          <w:szCs w:val="24"/>
        </w:rPr>
        <w:t>d</w:t>
      </w:r>
      <w:r w:rsidR="00617365" w:rsidRPr="00485118">
        <w:rPr>
          <w:rFonts w:ascii="Times-Roman" w:hAnsi="Times-Roman" w:cs="Times-Roman"/>
          <w:color w:val="000000"/>
          <w:sz w:val="24"/>
          <w:szCs w:val="24"/>
        </w:rPr>
        <w:t>otaci lze použít jen k ú</w:t>
      </w:r>
      <w:r w:rsidR="00617365" w:rsidRPr="00485118">
        <w:rPr>
          <w:rFonts w:ascii="TTE2257880t00" w:hAnsi="TTE2257880t00" w:cs="TTE2257880t00"/>
          <w:color w:val="000000"/>
          <w:sz w:val="24"/>
          <w:szCs w:val="24"/>
        </w:rPr>
        <w:t>č</w:t>
      </w:r>
      <w:r w:rsidR="00617365" w:rsidRPr="00485118">
        <w:rPr>
          <w:rFonts w:ascii="Times-Roman" w:hAnsi="Times-Roman" w:cs="Times-Roman"/>
          <w:color w:val="000000"/>
          <w:sz w:val="24"/>
          <w:szCs w:val="24"/>
        </w:rPr>
        <w:t xml:space="preserve">elu a na </w:t>
      </w:r>
      <w:r w:rsidRPr="00485118">
        <w:rPr>
          <w:rFonts w:ascii="Times-Roman" w:hAnsi="Times-Roman" w:cs="Times-Roman"/>
          <w:color w:val="000000"/>
          <w:sz w:val="24"/>
          <w:szCs w:val="24"/>
        </w:rPr>
        <w:t>projekt</w:t>
      </w:r>
      <w:r w:rsidR="00617365" w:rsidRPr="00485118">
        <w:rPr>
          <w:rFonts w:ascii="Times-Roman" w:hAnsi="Times-Roman" w:cs="Times-Roman"/>
          <w:color w:val="000000"/>
          <w:sz w:val="24"/>
          <w:szCs w:val="24"/>
        </w:rPr>
        <w:t xml:space="preserve"> stanoven</w:t>
      </w:r>
      <w:r w:rsidRPr="00485118">
        <w:rPr>
          <w:rFonts w:ascii="Times-Roman" w:hAnsi="Times-Roman" w:cs="Times-Roman"/>
          <w:color w:val="000000"/>
          <w:sz w:val="24"/>
          <w:szCs w:val="24"/>
        </w:rPr>
        <w:t>ý</w:t>
      </w:r>
      <w:r w:rsidR="00617365" w:rsidRPr="00485118">
        <w:rPr>
          <w:rFonts w:ascii="Times-Roman" w:hAnsi="Times-Roman" w:cs="Times-Roman"/>
          <w:color w:val="000000"/>
          <w:sz w:val="24"/>
          <w:szCs w:val="24"/>
        </w:rPr>
        <w:t xml:space="preserve"> ve smlouvě </w:t>
      </w:r>
      <w:r w:rsidR="00617365" w:rsidRPr="00485118">
        <w:rPr>
          <w:rFonts w:ascii="Times-Roman" w:hAnsi="Times-Roman" w:cs="Times-Roman"/>
          <w:sz w:val="24"/>
          <w:szCs w:val="24"/>
        </w:rPr>
        <w:t>v souladu s žádostí</w:t>
      </w:r>
      <w:r w:rsidR="00617365" w:rsidRPr="00485118">
        <w:rPr>
          <w:rFonts w:ascii="TTE2257880t00" w:hAnsi="TTE2257880t00" w:cs="TTE2257880t00"/>
          <w:color w:val="000000"/>
          <w:sz w:val="24"/>
          <w:szCs w:val="24"/>
        </w:rPr>
        <w:t xml:space="preserve"> </w:t>
      </w:r>
      <w:r w:rsidR="00617365" w:rsidRPr="00485118">
        <w:rPr>
          <w:rFonts w:ascii="Times-Roman" w:hAnsi="Times-Roman" w:cs="Times-Roman"/>
          <w:color w:val="000000"/>
          <w:sz w:val="24"/>
          <w:szCs w:val="24"/>
        </w:rPr>
        <w:t>a hradí se z ní pouze nezbytné náklady související s </w:t>
      </w:r>
      <w:r w:rsidR="00423808" w:rsidRPr="00485118">
        <w:rPr>
          <w:rFonts w:ascii="Times-Roman" w:hAnsi="Times-Roman" w:cs="Times-Roman"/>
          <w:color w:val="000000"/>
          <w:sz w:val="24"/>
          <w:szCs w:val="24"/>
        </w:rPr>
        <w:t>projektem</w:t>
      </w:r>
      <w:r w:rsidR="00617365" w:rsidRPr="00485118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617365" w:rsidRPr="00485118">
        <w:rPr>
          <w:rFonts w:ascii="Times-Roman" w:hAnsi="Times-Roman" w:cs="Times-Roman"/>
          <w:sz w:val="24"/>
          <w:szCs w:val="24"/>
        </w:rPr>
        <w:t>(tzv. uznatelné náklady).</w:t>
      </w:r>
      <w:r w:rsidR="00617365" w:rsidRPr="00485118">
        <w:rPr>
          <w:rFonts w:ascii="Times-Roman" w:hAnsi="Times-Roman" w:cs="Times-Roman"/>
          <w:color w:val="000000"/>
          <w:sz w:val="24"/>
          <w:szCs w:val="24"/>
        </w:rPr>
        <w:t xml:space="preserve"> V rozpo</w:t>
      </w:r>
      <w:r w:rsidR="00617365" w:rsidRPr="00485118">
        <w:rPr>
          <w:rFonts w:ascii="TTE2257880t00" w:hAnsi="TTE2257880t00" w:cs="TTE2257880t00"/>
          <w:color w:val="000000"/>
          <w:sz w:val="24"/>
          <w:szCs w:val="24"/>
        </w:rPr>
        <w:t>č</w:t>
      </w:r>
      <w:r w:rsidR="00617365" w:rsidRPr="00485118">
        <w:rPr>
          <w:rFonts w:ascii="Times-Roman" w:hAnsi="Times-Roman" w:cs="Times-Roman"/>
          <w:color w:val="000000"/>
          <w:sz w:val="24"/>
          <w:szCs w:val="24"/>
        </w:rPr>
        <w:t>tu nesmí být kalkulován zisk, u plátců</w:t>
      </w:r>
      <w:r w:rsidR="00617365" w:rsidRPr="00485118">
        <w:rPr>
          <w:rFonts w:ascii="TTE2257880t00" w:hAnsi="TTE2257880t00" w:cs="TTE2257880t00"/>
          <w:color w:val="000000"/>
          <w:sz w:val="24"/>
          <w:szCs w:val="24"/>
        </w:rPr>
        <w:t xml:space="preserve"> </w:t>
      </w:r>
      <w:r w:rsidR="00617365" w:rsidRPr="00485118">
        <w:rPr>
          <w:rFonts w:ascii="Times-Roman" w:hAnsi="Times-Roman" w:cs="Times-Roman"/>
          <w:color w:val="000000"/>
          <w:sz w:val="24"/>
          <w:szCs w:val="24"/>
        </w:rPr>
        <w:t>DPH nesmí být kalkulovaná tato daň. Do rozpočtu lze zahrnout pouze předpokládané náklady a nikoliv práce svépomocí nebo dodávky bez účetních dokladů</w:t>
      </w:r>
      <w:r w:rsidRPr="00485118">
        <w:rPr>
          <w:rFonts w:ascii="Times-Roman" w:hAnsi="Times-Roman" w:cs="Times-Roman"/>
          <w:color w:val="000000"/>
          <w:sz w:val="24"/>
          <w:szCs w:val="24"/>
        </w:rPr>
        <w:t>,</w:t>
      </w:r>
      <w:r w:rsidR="00206D4D" w:rsidRPr="00485118"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14:paraId="10520A5D" w14:textId="77777777" w:rsidR="00617365" w:rsidRPr="00485118" w:rsidRDefault="005E10FF" w:rsidP="0061736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485118">
        <w:rPr>
          <w:rFonts w:ascii="Times-Roman" w:hAnsi="Times-Roman" w:cs="Times-Roman"/>
          <w:color w:val="000000"/>
          <w:sz w:val="24"/>
          <w:szCs w:val="24"/>
        </w:rPr>
        <w:t>d</w:t>
      </w:r>
      <w:r w:rsidR="00617365" w:rsidRPr="00485118">
        <w:rPr>
          <w:rFonts w:ascii="Times-Roman" w:hAnsi="Times-Roman" w:cs="Times-Roman"/>
          <w:color w:val="000000"/>
          <w:sz w:val="24"/>
          <w:szCs w:val="24"/>
        </w:rPr>
        <w:t>otace se poskytuje na základě</w:t>
      </w:r>
      <w:r w:rsidR="00617365" w:rsidRPr="00485118">
        <w:rPr>
          <w:rFonts w:ascii="TTE2257880t00" w:hAnsi="TTE2257880t00" w:cs="TTE2257880t00"/>
          <w:color w:val="000000"/>
          <w:sz w:val="24"/>
          <w:szCs w:val="24"/>
        </w:rPr>
        <w:t xml:space="preserve"> </w:t>
      </w:r>
      <w:r w:rsidR="00617365" w:rsidRPr="00485118">
        <w:rPr>
          <w:rFonts w:ascii="Times-Roman" w:hAnsi="Times-Roman" w:cs="Times-Roman"/>
          <w:color w:val="000000"/>
          <w:sz w:val="24"/>
          <w:szCs w:val="24"/>
        </w:rPr>
        <w:t>uzavřené smlouvy o poskytnutí dotace</w:t>
      </w:r>
      <w:r w:rsidRPr="00485118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617365" w:rsidRPr="00485118">
        <w:rPr>
          <w:rFonts w:ascii="Times-Roman" w:hAnsi="Times-Roman" w:cs="Times-Roman"/>
          <w:color w:val="000000"/>
          <w:sz w:val="24"/>
          <w:szCs w:val="24"/>
        </w:rPr>
        <w:t>bezhotovostním převodem na ú</w:t>
      </w:r>
      <w:r w:rsidR="00617365" w:rsidRPr="00485118">
        <w:rPr>
          <w:rFonts w:ascii="TTE2257880t00" w:hAnsi="TTE2257880t00" w:cs="TTE2257880t00"/>
          <w:color w:val="000000"/>
          <w:sz w:val="24"/>
          <w:szCs w:val="24"/>
        </w:rPr>
        <w:t>č</w:t>
      </w:r>
      <w:r w:rsidRPr="00485118">
        <w:rPr>
          <w:rFonts w:ascii="Times-Roman" w:hAnsi="Times-Roman" w:cs="Times-Roman"/>
          <w:color w:val="000000"/>
          <w:sz w:val="24"/>
          <w:szCs w:val="24"/>
        </w:rPr>
        <w:t>et příjemce,</w:t>
      </w:r>
    </w:p>
    <w:p w14:paraId="366443B0" w14:textId="77777777" w:rsidR="00617365" w:rsidRPr="00485118" w:rsidRDefault="005E10FF" w:rsidP="0061736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485118">
        <w:rPr>
          <w:rFonts w:ascii="Times-Roman" w:hAnsi="Times-Roman" w:cs="Times-Roman"/>
          <w:color w:val="000000"/>
          <w:sz w:val="24"/>
          <w:szCs w:val="24"/>
        </w:rPr>
        <w:t>d</w:t>
      </w:r>
      <w:r w:rsidR="00617365" w:rsidRPr="00485118">
        <w:rPr>
          <w:rFonts w:ascii="Times-Roman" w:hAnsi="Times-Roman" w:cs="Times-Roman"/>
          <w:color w:val="000000"/>
          <w:sz w:val="24"/>
          <w:szCs w:val="24"/>
        </w:rPr>
        <w:t>oba čerpání dotace je uvedena v uzavřené smlouvě</w:t>
      </w:r>
      <w:r w:rsidRPr="00485118">
        <w:rPr>
          <w:rFonts w:ascii="Times-Roman" w:hAnsi="Times-Roman" w:cs="Times-Roman"/>
          <w:color w:val="000000"/>
          <w:sz w:val="24"/>
          <w:szCs w:val="24"/>
        </w:rPr>
        <w:t>,</w:t>
      </w:r>
    </w:p>
    <w:p w14:paraId="3F858FBA" w14:textId="77777777" w:rsidR="00617365" w:rsidRPr="00485118" w:rsidRDefault="005E10FF" w:rsidP="0061736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485118">
        <w:rPr>
          <w:rFonts w:ascii="Times-Roman" w:hAnsi="Times-Roman" w:cs="Times-Roman"/>
          <w:color w:val="000000"/>
          <w:sz w:val="24"/>
          <w:szCs w:val="24"/>
        </w:rPr>
        <w:lastRenderedPageBreak/>
        <w:t>p</w:t>
      </w:r>
      <w:r w:rsidR="00617365" w:rsidRPr="00485118">
        <w:rPr>
          <w:rFonts w:ascii="Times-Roman" w:hAnsi="Times-Roman" w:cs="Times-Roman"/>
          <w:color w:val="000000"/>
          <w:sz w:val="24"/>
          <w:szCs w:val="24"/>
        </w:rPr>
        <w:t>odpora není převoditelná na jiný subjekt a nelze z ní také jiný subjekt financovat, pokud nejde o b</w:t>
      </w:r>
      <w:r w:rsidR="00617365" w:rsidRPr="00485118">
        <w:rPr>
          <w:rFonts w:ascii="TTE2257880t00" w:hAnsi="TTE2257880t00" w:cs="TTE2257880t00"/>
          <w:color w:val="000000"/>
          <w:sz w:val="24"/>
          <w:szCs w:val="24"/>
        </w:rPr>
        <w:t>ě</w:t>
      </w:r>
      <w:r w:rsidR="00617365" w:rsidRPr="00485118">
        <w:rPr>
          <w:rFonts w:ascii="Times-Roman" w:hAnsi="Times-Roman" w:cs="Times-Roman"/>
          <w:color w:val="000000"/>
          <w:sz w:val="24"/>
          <w:szCs w:val="24"/>
        </w:rPr>
        <w:t>žné dodavatelsko-odb</w:t>
      </w:r>
      <w:r w:rsidR="00617365" w:rsidRPr="00485118">
        <w:rPr>
          <w:rFonts w:ascii="TTE2257880t00" w:hAnsi="TTE2257880t00" w:cs="TTE2257880t00"/>
          <w:color w:val="000000"/>
          <w:sz w:val="24"/>
          <w:szCs w:val="24"/>
        </w:rPr>
        <w:t>ě</w:t>
      </w:r>
      <w:r w:rsidR="00617365" w:rsidRPr="00485118">
        <w:rPr>
          <w:rFonts w:ascii="Times-Roman" w:hAnsi="Times-Roman" w:cs="Times-Roman"/>
          <w:color w:val="000000"/>
          <w:sz w:val="24"/>
          <w:szCs w:val="24"/>
        </w:rPr>
        <w:t>ratelské vztahy</w:t>
      </w:r>
      <w:r w:rsidR="00A90CA8" w:rsidRPr="00485118">
        <w:rPr>
          <w:rFonts w:ascii="Times-Roman" w:hAnsi="Times-Roman" w:cs="Times-Roman"/>
          <w:color w:val="000000"/>
          <w:sz w:val="24"/>
          <w:szCs w:val="24"/>
        </w:rPr>
        <w:t>.</w:t>
      </w:r>
    </w:p>
    <w:p w14:paraId="01E7B5C8" w14:textId="77777777" w:rsidR="00A42562" w:rsidRPr="00485118" w:rsidRDefault="00A42562" w:rsidP="00B23E99">
      <w:pPr>
        <w:rPr>
          <w:sz w:val="24"/>
          <w:szCs w:val="24"/>
        </w:rPr>
      </w:pPr>
    </w:p>
    <w:p w14:paraId="313559A7" w14:textId="77777777" w:rsidR="00B42E74" w:rsidRPr="00485118" w:rsidRDefault="00D92E80" w:rsidP="00B23E99">
      <w:pPr>
        <w:rPr>
          <w:sz w:val="24"/>
          <w:szCs w:val="24"/>
        </w:rPr>
      </w:pPr>
      <w:r w:rsidRPr="00485118">
        <w:rPr>
          <w:sz w:val="24"/>
          <w:szCs w:val="24"/>
        </w:rPr>
        <w:t xml:space="preserve">Kontaktní osoba: </w:t>
      </w:r>
      <w:r w:rsidR="00B21435">
        <w:rPr>
          <w:sz w:val="24"/>
          <w:szCs w:val="24"/>
        </w:rPr>
        <w:t>Vendula Doleželová</w:t>
      </w:r>
      <w:r w:rsidRPr="00485118">
        <w:rPr>
          <w:sz w:val="24"/>
          <w:szCs w:val="24"/>
        </w:rPr>
        <w:t>, tel.:</w:t>
      </w:r>
      <w:r w:rsidR="00864D2A" w:rsidRPr="00485118">
        <w:rPr>
          <w:sz w:val="24"/>
          <w:szCs w:val="24"/>
        </w:rPr>
        <w:t xml:space="preserve"> </w:t>
      </w:r>
      <w:r w:rsidRPr="00485118">
        <w:rPr>
          <w:sz w:val="24"/>
          <w:szCs w:val="24"/>
        </w:rPr>
        <w:t>584 49</w:t>
      </w:r>
      <w:r w:rsidR="0013537A" w:rsidRPr="00485118">
        <w:rPr>
          <w:sz w:val="24"/>
          <w:szCs w:val="24"/>
        </w:rPr>
        <w:t>8</w:t>
      </w:r>
      <w:r w:rsidR="00B21435">
        <w:rPr>
          <w:sz w:val="24"/>
          <w:szCs w:val="24"/>
        </w:rPr>
        <w:t> 136</w:t>
      </w:r>
      <w:r w:rsidR="00B23E99" w:rsidRPr="00485118">
        <w:rPr>
          <w:sz w:val="24"/>
          <w:szCs w:val="24"/>
        </w:rPr>
        <w:t xml:space="preserve">, </w:t>
      </w:r>
      <w:r w:rsidRPr="00485118">
        <w:rPr>
          <w:sz w:val="24"/>
          <w:szCs w:val="24"/>
        </w:rPr>
        <w:t xml:space="preserve"> </w:t>
      </w:r>
      <w:hyperlink r:id="rId7" w:history="1">
        <w:r w:rsidR="00B21435" w:rsidRPr="00DA00AF">
          <w:rPr>
            <w:rStyle w:val="Hypertextovodkaz"/>
            <w:sz w:val="24"/>
            <w:szCs w:val="24"/>
          </w:rPr>
          <w:t>vendula.dolezelova@mujes.cz</w:t>
        </w:r>
      </w:hyperlink>
      <w:r w:rsidRPr="00485118">
        <w:rPr>
          <w:sz w:val="24"/>
          <w:szCs w:val="24"/>
        </w:rPr>
        <w:t>,</w:t>
      </w:r>
    </w:p>
    <w:p w14:paraId="66BD24A6" w14:textId="77777777" w:rsidR="00B23E99" w:rsidRPr="00485118" w:rsidRDefault="00B23E99" w:rsidP="00B23E99">
      <w:pPr>
        <w:rPr>
          <w:sz w:val="24"/>
          <w:szCs w:val="24"/>
        </w:rPr>
      </w:pPr>
    </w:p>
    <w:p w14:paraId="0133E201" w14:textId="77777777" w:rsidR="00931FA0" w:rsidRPr="00485118" w:rsidRDefault="00B23E99" w:rsidP="00B23E99">
      <w:pPr>
        <w:rPr>
          <w:sz w:val="24"/>
          <w:szCs w:val="24"/>
        </w:rPr>
      </w:pPr>
      <w:r w:rsidRPr="00485118">
        <w:rPr>
          <w:sz w:val="24"/>
          <w:szCs w:val="24"/>
        </w:rPr>
        <w:t xml:space="preserve">Dokumenty: </w:t>
      </w:r>
    </w:p>
    <w:p w14:paraId="3E71F0D8" w14:textId="0B48FE34" w:rsidR="006E5EDD" w:rsidRPr="00423808" w:rsidRDefault="00B23E99" w:rsidP="00423808">
      <w:pPr>
        <w:rPr>
          <w:sz w:val="24"/>
          <w:szCs w:val="24"/>
        </w:rPr>
      </w:pPr>
      <w:r w:rsidRPr="00485118">
        <w:rPr>
          <w:sz w:val="24"/>
          <w:szCs w:val="24"/>
        </w:rPr>
        <w:t xml:space="preserve">Pravidla pro poskytování </w:t>
      </w:r>
      <w:r w:rsidR="00931FA0" w:rsidRPr="00485118">
        <w:rPr>
          <w:sz w:val="24"/>
          <w:szCs w:val="24"/>
        </w:rPr>
        <w:t>dotací</w:t>
      </w:r>
      <w:r w:rsidRPr="00485118">
        <w:rPr>
          <w:sz w:val="24"/>
          <w:szCs w:val="24"/>
        </w:rPr>
        <w:t xml:space="preserve"> z rozpočtu města </w:t>
      </w:r>
      <w:r w:rsidR="00931FA0" w:rsidRPr="00485118">
        <w:rPr>
          <w:sz w:val="24"/>
          <w:szCs w:val="24"/>
        </w:rPr>
        <w:t xml:space="preserve">Jeseník </w:t>
      </w:r>
      <w:r w:rsidRPr="00485118">
        <w:rPr>
          <w:sz w:val="24"/>
          <w:szCs w:val="24"/>
        </w:rPr>
        <w:t>na rok 201</w:t>
      </w:r>
      <w:r w:rsidR="00DF5078">
        <w:rPr>
          <w:sz w:val="24"/>
          <w:szCs w:val="24"/>
        </w:rPr>
        <w:t>9</w:t>
      </w:r>
      <w:r w:rsidRPr="00485118">
        <w:rPr>
          <w:sz w:val="24"/>
          <w:szCs w:val="24"/>
        </w:rPr>
        <w:t>, formulář žádosti a smlouvy jsou ke stažení na:</w:t>
      </w:r>
      <w:r w:rsidR="006E5EDD" w:rsidRPr="00485118">
        <w:rPr>
          <w:sz w:val="24"/>
          <w:szCs w:val="24"/>
        </w:rPr>
        <w:t xml:space="preserve"> </w:t>
      </w:r>
      <w:hyperlink r:id="rId8" w:history="1">
        <w:r w:rsidR="006E5EDD" w:rsidRPr="00485118">
          <w:rPr>
            <w:rStyle w:val="Hypertextovodkaz"/>
            <w:sz w:val="24"/>
            <w:szCs w:val="24"/>
          </w:rPr>
          <w:t>www.jesenik.org</w:t>
        </w:r>
      </w:hyperlink>
    </w:p>
    <w:p w14:paraId="343155F4" w14:textId="77777777" w:rsidR="006E5EDD" w:rsidRDefault="006E5EDD" w:rsidP="00712C78">
      <w:pPr>
        <w:pStyle w:val="Odstavecseseznamem"/>
        <w:jc w:val="center"/>
        <w:rPr>
          <w:b/>
          <w:color w:val="000000"/>
          <w:sz w:val="28"/>
          <w:szCs w:val="28"/>
        </w:rPr>
      </w:pPr>
    </w:p>
    <w:p w14:paraId="63BB3B85" w14:textId="77777777" w:rsidR="006E5EDD" w:rsidRDefault="006E5EDD" w:rsidP="00712C78">
      <w:pPr>
        <w:pStyle w:val="Odstavecseseznamem"/>
        <w:jc w:val="center"/>
        <w:rPr>
          <w:b/>
          <w:color w:val="000000"/>
          <w:sz w:val="28"/>
          <w:szCs w:val="28"/>
        </w:rPr>
      </w:pPr>
    </w:p>
    <w:p w14:paraId="20E73AE7" w14:textId="77777777" w:rsidR="006E5EDD" w:rsidRDefault="006E5EDD" w:rsidP="00712C78">
      <w:pPr>
        <w:pStyle w:val="Odstavecseseznamem"/>
        <w:jc w:val="center"/>
        <w:rPr>
          <w:b/>
          <w:color w:val="000000"/>
          <w:sz w:val="28"/>
          <w:szCs w:val="28"/>
        </w:rPr>
      </w:pPr>
    </w:p>
    <w:p w14:paraId="61CB84BC" w14:textId="77777777" w:rsidR="006E5EDD" w:rsidRDefault="006E5EDD" w:rsidP="00712C78">
      <w:pPr>
        <w:pStyle w:val="Odstavecseseznamem"/>
        <w:jc w:val="center"/>
        <w:rPr>
          <w:b/>
          <w:color w:val="000000"/>
          <w:sz w:val="28"/>
          <w:szCs w:val="28"/>
        </w:rPr>
      </w:pPr>
    </w:p>
    <w:sectPr w:rsidR="006E5EDD" w:rsidSect="0042380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2578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F0D"/>
    <w:multiLevelType w:val="hybridMultilevel"/>
    <w:tmpl w:val="00E259D4"/>
    <w:lvl w:ilvl="0" w:tplc="9E64F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F99"/>
    <w:multiLevelType w:val="hybridMultilevel"/>
    <w:tmpl w:val="A6A0CE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05CB5"/>
    <w:multiLevelType w:val="hybridMultilevel"/>
    <w:tmpl w:val="5EDA34FC"/>
    <w:lvl w:ilvl="0" w:tplc="D1D8C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5F2F"/>
    <w:multiLevelType w:val="multilevel"/>
    <w:tmpl w:val="1FD205FC"/>
    <w:lvl w:ilvl="0">
      <w:start w:val="1"/>
      <w:numFmt w:val="decimal"/>
      <w:pStyle w:val="StylZkladntext2Zarovnatdobloku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76B"/>
    <w:multiLevelType w:val="hybridMultilevel"/>
    <w:tmpl w:val="12408354"/>
    <w:lvl w:ilvl="0" w:tplc="9E64F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D61A6"/>
    <w:multiLevelType w:val="hybridMultilevel"/>
    <w:tmpl w:val="AF32C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435C2"/>
    <w:multiLevelType w:val="hybridMultilevel"/>
    <w:tmpl w:val="4498FA64"/>
    <w:lvl w:ilvl="0" w:tplc="9E64F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420A4"/>
    <w:multiLevelType w:val="hybridMultilevel"/>
    <w:tmpl w:val="F652397A"/>
    <w:lvl w:ilvl="0" w:tplc="C9CAE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17A1C"/>
    <w:multiLevelType w:val="hybridMultilevel"/>
    <w:tmpl w:val="B1B2842E"/>
    <w:lvl w:ilvl="0" w:tplc="5CE89834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44912642"/>
    <w:multiLevelType w:val="hybridMultilevel"/>
    <w:tmpl w:val="B1B2842E"/>
    <w:lvl w:ilvl="0" w:tplc="5CE89834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460D1384"/>
    <w:multiLevelType w:val="hybridMultilevel"/>
    <w:tmpl w:val="B8426A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FE6C2E"/>
    <w:multiLevelType w:val="hybridMultilevel"/>
    <w:tmpl w:val="4588F220"/>
    <w:lvl w:ilvl="0" w:tplc="71C657B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4B123CFE"/>
    <w:multiLevelType w:val="hybridMultilevel"/>
    <w:tmpl w:val="AF2469F6"/>
    <w:lvl w:ilvl="0" w:tplc="CE505E64">
      <w:numFmt w:val="bullet"/>
      <w:lvlText w:val="-"/>
      <w:lvlJc w:val="left"/>
      <w:pPr>
        <w:ind w:left="3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3" w15:restartNumberingAfterBreak="0">
    <w:nsid w:val="500466FE"/>
    <w:multiLevelType w:val="hybridMultilevel"/>
    <w:tmpl w:val="EFD6A974"/>
    <w:lvl w:ilvl="0" w:tplc="9E64F70C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1BB2A5D"/>
    <w:multiLevelType w:val="hybridMultilevel"/>
    <w:tmpl w:val="23DAC738"/>
    <w:lvl w:ilvl="0" w:tplc="22A2FE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34732"/>
    <w:multiLevelType w:val="hybridMultilevel"/>
    <w:tmpl w:val="1862C31E"/>
    <w:lvl w:ilvl="0" w:tplc="8A9056F2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 w15:restartNumberingAfterBreak="0">
    <w:nsid w:val="565F32B5"/>
    <w:multiLevelType w:val="hybridMultilevel"/>
    <w:tmpl w:val="B1B2842E"/>
    <w:lvl w:ilvl="0" w:tplc="5CE89834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 w15:restartNumberingAfterBreak="0">
    <w:nsid w:val="582C4581"/>
    <w:multiLevelType w:val="hybridMultilevel"/>
    <w:tmpl w:val="568A3F78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2EB1C24"/>
    <w:multiLevelType w:val="hybridMultilevel"/>
    <w:tmpl w:val="B1B2842E"/>
    <w:lvl w:ilvl="0" w:tplc="5CE89834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9" w15:restartNumberingAfterBreak="0">
    <w:nsid w:val="77444F45"/>
    <w:multiLevelType w:val="hybridMultilevel"/>
    <w:tmpl w:val="B1B2842E"/>
    <w:lvl w:ilvl="0" w:tplc="5CE89834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0" w15:restartNumberingAfterBreak="0">
    <w:nsid w:val="7AF72638"/>
    <w:multiLevelType w:val="hybridMultilevel"/>
    <w:tmpl w:val="551EB23C"/>
    <w:lvl w:ilvl="0" w:tplc="C9CAE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31C5F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20"/>
  </w:num>
  <w:num w:numId="5">
    <w:abstractNumId w:val="3"/>
  </w:num>
  <w:num w:numId="6">
    <w:abstractNumId w:val="6"/>
  </w:num>
  <w:num w:numId="7">
    <w:abstractNumId w:val="13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19"/>
  </w:num>
  <w:num w:numId="13">
    <w:abstractNumId w:val="18"/>
  </w:num>
  <w:num w:numId="14">
    <w:abstractNumId w:val="8"/>
  </w:num>
  <w:num w:numId="15">
    <w:abstractNumId w:val="16"/>
  </w:num>
  <w:num w:numId="16">
    <w:abstractNumId w:val="12"/>
  </w:num>
  <w:num w:numId="17">
    <w:abstractNumId w:val="5"/>
  </w:num>
  <w:num w:numId="18">
    <w:abstractNumId w:val="11"/>
  </w:num>
  <w:num w:numId="19">
    <w:abstractNumId w:val="15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19"/>
    <w:rsid w:val="00004165"/>
    <w:rsid w:val="0000715B"/>
    <w:rsid w:val="0004293F"/>
    <w:rsid w:val="00045056"/>
    <w:rsid w:val="000E2324"/>
    <w:rsid w:val="000F2284"/>
    <w:rsid w:val="0013537A"/>
    <w:rsid w:val="001525F8"/>
    <w:rsid w:val="001547C4"/>
    <w:rsid w:val="00165D53"/>
    <w:rsid w:val="001A1AEE"/>
    <w:rsid w:val="001A6A3A"/>
    <w:rsid w:val="001B0D74"/>
    <w:rsid w:val="001D604D"/>
    <w:rsid w:val="001F39EB"/>
    <w:rsid w:val="00200AA9"/>
    <w:rsid w:val="00206D4D"/>
    <w:rsid w:val="002261E9"/>
    <w:rsid w:val="00236F44"/>
    <w:rsid w:val="0025441F"/>
    <w:rsid w:val="002A69C7"/>
    <w:rsid w:val="002D7068"/>
    <w:rsid w:val="002E350C"/>
    <w:rsid w:val="002F0080"/>
    <w:rsid w:val="002F7C70"/>
    <w:rsid w:val="0030240B"/>
    <w:rsid w:val="00313DDF"/>
    <w:rsid w:val="00314F32"/>
    <w:rsid w:val="00327319"/>
    <w:rsid w:val="003D04DB"/>
    <w:rsid w:val="003D1116"/>
    <w:rsid w:val="003E3998"/>
    <w:rsid w:val="00412218"/>
    <w:rsid w:val="00423808"/>
    <w:rsid w:val="00485118"/>
    <w:rsid w:val="004A7A49"/>
    <w:rsid w:val="004C41DF"/>
    <w:rsid w:val="004E0982"/>
    <w:rsid w:val="004E7439"/>
    <w:rsid w:val="004F6D63"/>
    <w:rsid w:val="005431BB"/>
    <w:rsid w:val="00557AA4"/>
    <w:rsid w:val="0059339B"/>
    <w:rsid w:val="00594558"/>
    <w:rsid w:val="005E10FF"/>
    <w:rsid w:val="005F32B1"/>
    <w:rsid w:val="006058EE"/>
    <w:rsid w:val="006113DE"/>
    <w:rsid w:val="00617365"/>
    <w:rsid w:val="0063119D"/>
    <w:rsid w:val="00681D59"/>
    <w:rsid w:val="006925F8"/>
    <w:rsid w:val="006A263A"/>
    <w:rsid w:val="006B0966"/>
    <w:rsid w:val="006C55C2"/>
    <w:rsid w:val="006D5AD9"/>
    <w:rsid w:val="006E5EDD"/>
    <w:rsid w:val="006F2D61"/>
    <w:rsid w:val="00711424"/>
    <w:rsid w:val="00712C78"/>
    <w:rsid w:val="00742B6F"/>
    <w:rsid w:val="00761A97"/>
    <w:rsid w:val="0079440A"/>
    <w:rsid w:val="007A025A"/>
    <w:rsid w:val="007D4509"/>
    <w:rsid w:val="007E1086"/>
    <w:rsid w:val="007E375C"/>
    <w:rsid w:val="00816FBA"/>
    <w:rsid w:val="0083531B"/>
    <w:rsid w:val="00864D2A"/>
    <w:rsid w:val="00892129"/>
    <w:rsid w:val="00892F6C"/>
    <w:rsid w:val="008A3ACB"/>
    <w:rsid w:val="008F25EF"/>
    <w:rsid w:val="00927F60"/>
    <w:rsid w:val="00931FA0"/>
    <w:rsid w:val="00964863"/>
    <w:rsid w:val="00971E32"/>
    <w:rsid w:val="009F6543"/>
    <w:rsid w:val="00A16FD1"/>
    <w:rsid w:val="00A214F1"/>
    <w:rsid w:val="00A2202D"/>
    <w:rsid w:val="00A42562"/>
    <w:rsid w:val="00A73078"/>
    <w:rsid w:val="00A90CA8"/>
    <w:rsid w:val="00AA3070"/>
    <w:rsid w:val="00AC3EC3"/>
    <w:rsid w:val="00AD0728"/>
    <w:rsid w:val="00AD20ED"/>
    <w:rsid w:val="00AD43CE"/>
    <w:rsid w:val="00B06E89"/>
    <w:rsid w:val="00B118F3"/>
    <w:rsid w:val="00B21435"/>
    <w:rsid w:val="00B22B9A"/>
    <w:rsid w:val="00B231CA"/>
    <w:rsid w:val="00B23E99"/>
    <w:rsid w:val="00B34A5B"/>
    <w:rsid w:val="00B42E74"/>
    <w:rsid w:val="00B44AAD"/>
    <w:rsid w:val="00B54C1F"/>
    <w:rsid w:val="00B70F81"/>
    <w:rsid w:val="00B73BFF"/>
    <w:rsid w:val="00B804C8"/>
    <w:rsid w:val="00BB6292"/>
    <w:rsid w:val="00BB6837"/>
    <w:rsid w:val="00BC3689"/>
    <w:rsid w:val="00BD3922"/>
    <w:rsid w:val="00BD6471"/>
    <w:rsid w:val="00BF0AA3"/>
    <w:rsid w:val="00C06DAB"/>
    <w:rsid w:val="00C22718"/>
    <w:rsid w:val="00C2449B"/>
    <w:rsid w:val="00C24F38"/>
    <w:rsid w:val="00C46087"/>
    <w:rsid w:val="00C47BF9"/>
    <w:rsid w:val="00C8293F"/>
    <w:rsid w:val="00C863F7"/>
    <w:rsid w:val="00CD1381"/>
    <w:rsid w:val="00CF52B9"/>
    <w:rsid w:val="00D34F98"/>
    <w:rsid w:val="00D5348B"/>
    <w:rsid w:val="00D92E80"/>
    <w:rsid w:val="00DA76E3"/>
    <w:rsid w:val="00DE5D0A"/>
    <w:rsid w:val="00DF5078"/>
    <w:rsid w:val="00E90E52"/>
    <w:rsid w:val="00E94007"/>
    <w:rsid w:val="00EA34C1"/>
    <w:rsid w:val="00EB2285"/>
    <w:rsid w:val="00EC2DAD"/>
    <w:rsid w:val="00EC5D79"/>
    <w:rsid w:val="00F05E6C"/>
    <w:rsid w:val="00F14BE0"/>
    <w:rsid w:val="00F159B3"/>
    <w:rsid w:val="00F44EBD"/>
    <w:rsid w:val="00F60539"/>
    <w:rsid w:val="00F959A1"/>
    <w:rsid w:val="00FA5C7E"/>
    <w:rsid w:val="00FB0A49"/>
    <w:rsid w:val="00FC7675"/>
    <w:rsid w:val="00FD5F83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D1D9"/>
  <w15:docId w15:val="{C10E8082-9A24-417B-9DC5-EEA97151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543"/>
    <w:pPr>
      <w:ind w:left="720"/>
      <w:contextualSpacing/>
    </w:pPr>
  </w:style>
  <w:style w:type="character" w:styleId="Hypertextovodkaz">
    <w:name w:val="Hyperlink"/>
    <w:basedOn w:val="Standardnpsmoodstavce"/>
    <w:rsid w:val="001A1AEE"/>
    <w:rPr>
      <w:color w:val="0000FF"/>
      <w:u w:val="single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1A1AEE"/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1A1A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Zkladntext2Zarovnatdobloku">
    <w:name w:val="Styl Základní text 2 + Zarovnat do bloku"/>
    <w:basedOn w:val="Zkladntext2"/>
    <w:rsid w:val="001A1AEE"/>
    <w:pPr>
      <w:numPr>
        <w:numId w:val="5"/>
      </w:numPr>
      <w:tabs>
        <w:tab w:val="clear" w:pos="720"/>
      </w:tabs>
      <w:spacing w:line="240" w:lineRule="auto"/>
      <w:jc w:val="both"/>
    </w:pPr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A1AE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A1A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9B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F3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681D59"/>
    <w:pPr>
      <w:tabs>
        <w:tab w:val="num" w:pos="567"/>
        <w:tab w:val="num" w:pos="720"/>
      </w:tabs>
      <w:ind w:right="14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1D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2D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2DA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2D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2D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2D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enik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vendula.dolezelova@muje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2F7B-CF1D-4136-BE5C-625F46E5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Šmerdová Zdenka</dc:creator>
  <cp:lastModifiedBy>Kapustka Richard</cp:lastModifiedBy>
  <cp:revision>2</cp:revision>
  <cp:lastPrinted>2016-10-21T11:19:00Z</cp:lastPrinted>
  <dcterms:created xsi:type="dcterms:W3CDTF">2019-07-12T06:42:00Z</dcterms:created>
  <dcterms:modified xsi:type="dcterms:W3CDTF">2019-07-12T06:42:00Z</dcterms:modified>
</cp:coreProperties>
</file>